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3C3B0A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2016/130</w:t>
      </w:r>
    </w:p>
    <w:p w:rsidR="004D772F" w:rsidRPr="00867FA8" w:rsidRDefault="003C3B0A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01/11</w:t>
      </w:r>
      <w:r w:rsidR="004D772F" w:rsidRPr="00867FA8">
        <w:rPr>
          <w:b/>
          <w:sz w:val="24"/>
        </w:rPr>
        <w:t>/2016</w:t>
      </w:r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B82C5A">
        <w:rPr>
          <w:rFonts w:eastAsiaTheme="minorHAnsi"/>
          <w:sz w:val="24"/>
          <w:lang w:eastAsia="en-US"/>
        </w:rPr>
        <w:t xml:space="preserve">Prof. Dr. Aytekin İŞMAN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</w:p>
    <w:p w:rsidR="007B320C" w:rsidRPr="00867FA8" w:rsidRDefault="00B82C5A" w:rsidP="007B320C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="00867FA8" w:rsidRPr="00867FA8">
        <w:rPr>
          <w:b/>
          <w:color w:val="000000"/>
        </w:rPr>
        <w:t xml:space="preserve"> </w:t>
      </w:r>
    </w:p>
    <w:p w:rsidR="00576B34" w:rsidRPr="00712D1B" w:rsidRDefault="00576B34" w:rsidP="00576B34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 w:rsidR="003C3B0A">
        <w:t xml:space="preserve">Halkla İlişkiler ve Reklamcılık </w:t>
      </w:r>
      <w:r w:rsidR="003C3B0A" w:rsidRPr="00266C75">
        <w:t xml:space="preserve">Bölüm Başkanlığı’nın </w:t>
      </w:r>
      <w:r w:rsidR="003C3B0A">
        <w:rPr>
          <w:rFonts w:eastAsiaTheme="minorHAnsi"/>
          <w:lang w:eastAsia="en-US"/>
        </w:rPr>
        <w:t>01/11</w:t>
      </w:r>
      <w:r>
        <w:rPr>
          <w:rFonts w:eastAsiaTheme="minorHAnsi"/>
          <w:lang w:eastAsia="en-US"/>
        </w:rPr>
        <w:t>/2016 tarih ve 17918405</w:t>
      </w:r>
      <w:r w:rsidR="003C3B0A">
        <w:t>/106.01- E.47825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7B320C" w:rsidRPr="00867FA8" w:rsidRDefault="007B320C" w:rsidP="007B320C">
      <w:pPr>
        <w:tabs>
          <w:tab w:val="left" w:pos="4032"/>
        </w:tabs>
        <w:jc w:val="both"/>
        <w:rPr>
          <w:color w:val="000000"/>
          <w:sz w:val="24"/>
        </w:rPr>
      </w:pPr>
    </w:p>
    <w:p w:rsidR="00576B34" w:rsidRPr="00576B34" w:rsidRDefault="007B320C" w:rsidP="00576B3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76B34">
        <w:rPr>
          <w:b/>
          <w:sz w:val="24"/>
        </w:rPr>
        <w:t>Karar No 01-</w:t>
      </w:r>
      <w:r w:rsidR="00E271BC" w:rsidRPr="00576B34">
        <w:rPr>
          <w:sz w:val="24"/>
        </w:rPr>
        <w:t xml:space="preserve"> </w:t>
      </w:r>
      <w:r w:rsidRPr="00576B34">
        <w:rPr>
          <w:sz w:val="24"/>
        </w:rPr>
        <w:t>Yapılan görüşmeler sonunda</w:t>
      </w:r>
      <w:r w:rsidR="00ED362C" w:rsidRPr="00576B34">
        <w:rPr>
          <w:sz w:val="24"/>
        </w:rPr>
        <w:t>;</w:t>
      </w:r>
      <w:r w:rsidR="00C92F25" w:rsidRPr="00576B34">
        <w:rPr>
          <w:sz w:val="24"/>
        </w:rPr>
        <w:t xml:space="preserve"> </w:t>
      </w:r>
      <w:r w:rsidR="003C3B0A" w:rsidRPr="003C3B0A">
        <w:rPr>
          <w:sz w:val="24"/>
        </w:rPr>
        <w:t>Fakültemiz Halkla İlişkiler ve Reklamcılık Böl</w:t>
      </w:r>
      <w:r w:rsidR="003C3B0A">
        <w:rPr>
          <w:sz w:val="24"/>
        </w:rPr>
        <w:t xml:space="preserve">ümü </w:t>
      </w:r>
      <w:r w:rsidR="003C3B0A" w:rsidRPr="002C102F">
        <w:rPr>
          <w:b/>
          <w:sz w:val="24"/>
        </w:rPr>
        <w:t>2016-2017 Eğitim-Öğretim Yılı Güz Yarıyılı</w:t>
      </w:r>
      <w:r w:rsidR="003C3B0A">
        <w:rPr>
          <w:b/>
          <w:sz w:val="24"/>
        </w:rPr>
        <w:t xml:space="preserve"> Ara Sınav Programının </w:t>
      </w:r>
      <w:r w:rsidR="003C3B0A" w:rsidRPr="003C3B0A">
        <w:rPr>
          <w:sz w:val="24"/>
        </w:rPr>
        <w:t>ekteki şekliyle</w:t>
      </w:r>
      <w:r w:rsidR="003C3B0A">
        <w:t xml:space="preserve"> </w:t>
      </w:r>
      <w:r w:rsidR="00576B34" w:rsidRPr="00576B34">
        <w:rPr>
          <w:rFonts w:eastAsiaTheme="minorHAnsi"/>
          <w:b/>
          <w:sz w:val="24"/>
          <w:lang w:eastAsia="en-US"/>
        </w:rPr>
        <w:t>uygun</w:t>
      </w:r>
      <w:r w:rsidR="00576B34">
        <w:rPr>
          <w:rFonts w:eastAsiaTheme="minorHAnsi"/>
          <w:b/>
          <w:sz w:val="24"/>
          <w:lang w:eastAsia="en-US"/>
        </w:rPr>
        <w:t xml:space="preserve"> </w:t>
      </w:r>
      <w:r w:rsidR="00EE1DDD">
        <w:rPr>
          <w:rFonts w:eastAsiaTheme="minorHAnsi"/>
          <w:sz w:val="24"/>
          <w:lang w:eastAsia="en-US"/>
        </w:rPr>
        <w:t>olduğuna</w:t>
      </w:r>
      <w:r w:rsidR="00576B34">
        <w:rPr>
          <w:rFonts w:eastAsiaTheme="minorHAnsi"/>
          <w:sz w:val="24"/>
          <w:lang w:eastAsia="en-US"/>
        </w:rPr>
        <w:t xml:space="preserve"> oybirliği ile karar verildi.</w:t>
      </w:r>
    </w:p>
    <w:p w:rsidR="00ED362C" w:rsidRPr="00585D38" w:rsidRDefault="00ED362C" w:rsidP="008F3053">
      <w:pPr>
        <w:pStyle w:val="Default"/>
        <w:jc w:val="both"/>
      </w:pPr>
    </w:p>
    <w:p w:rsidR="007B320C" w:rsidRPr="000F2C54" w:rsidRDefault="007B320C" w:rsidP="000F2C5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3C3B0A" w:rsidRPr="00712D1B" w:rsidRDefault="003C3B0A" w:rsidP="003C3B0A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Halkla İlişkiler ve Reklamcılık </w:t>
      </w:r>
      <w:r w:rsidRPr="00266C75">
        <w:t xml:space="preserve">Bölüm Başkanlığı’nın </w:t>
      </w:r>
      <w:r>
        <w:rPr>
          <w:rFonts w:eastAsiaTheme="minorHAnsi"/>
          <w:lang w:eastAsia="en-US"/>
        </w:rPr>
        <w:t>01/11/2016 tarih ve 17918405</w:t>
      </w:r>
      <w:r>
        <w:t>/302.11.03- E.47827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8F3053" w:rsidRPr="008365F8" w:rsidRDefault="008F3053" w:rsidP="008F3053">
      <w:pPr>
        <w:tabs>
          <w:tab w:val="left" w:pos="4032"/>
        </w:tabs>
        <w:jc w:val="both"/>
        <w:rPr>
          <w:color w:val="000000"/>
          <w:sz w:val="24"/>
        </w:rPr>
      </w:pPr>
    </w:p>
    <w:p w:rsidR="003C3B0A" w:rsidRDefault="008F3053" w:rsidP="003C3B0A">
      <w:pPr>
        <w:jc w:val="both"/>
        <w:rPr>
          <w:sz w:val="24"/>
        </w:rPr>
      </w:pPr>
      <w:r w:rsidRPr="008365F8">
        <w:rPr>
          <w:b/>
        </w:rPr>
        <w:t>Karar No 02-</w:t>
      </w:r>
      <w:r w:rsidRPr="008365F8">
        <w:t xml:space="preserve"> Yapılan</w:t>
      </w:r>
      <w:r w:rsidR="004E71E5" w:rsidRPr="008365F8">
        <w:t xml:space="preserve"> görüşmeler sonunda; </w:t>
      </w:r>
      <w:r w:rsidR="003C3B0A" w:rsidRPr="00671F8B">
        <w:rPr>
          <w:sz w:val="24"/>
        </w:rPr>
        <w:t>Halkla İlişkiler ve Reklamcılık Bölüm</w:t>
      </w:r>
      <w:r w:rsidR="003C3B0A">
        <w:rPr>
          <w:sz w:val="24"/>
        </w:rPr>
        <w:t xml:space="preserve">ü aşağıda </w:t>
      </w:r>
      <w:r w:rsidR="003C3B0A" w:rsidRPr="00967011">
        <w:rPr>
          <w:b/>
          <w:sz w:val="24"/>
        </w:rPr>
        <w:t>adı-soyadı</w:t>
      </w:r>
      <w:r w:rsidR="003C3B0A">
        <w:rPr>
          <w:sz w:val="24"/>
        </w:rPr>
        <w:t xml:space="preserve"> ve</w:t>
      </w:r>
      <w:r w:rsidR="003C3B0A" w:rsidRPr="00967011">
        <w:rPr>
          <w:b/>
          <w:sz w:val="24"/>
        </w:rPr>
        <w:t xml:space="preserve"> numarası</w:t>
      </w:r>
      <w:r w:rsidR="003C3B0A">
        <w:rPr>
          <w:sz w:val="24"/>
        </w:rPr>
        <w:t xml:space="preserve"> yazılı öğrencilerinin kayıtlarının silinmesinin </w:t>
      </w:r>
      <w:r w:rsidR="003C3B0A" w:rsidRPr="003C3B0A">
        <w:rPr>
          <w:b/>
          <w:sz w:val="24"/>
        </w:rPr>
        <w:t>uygun</w:t>
      </w:r>
      <w:r w:rsidR="003C3B0A">
        <w:rPr>
          <w:sz w:val="24"/>
        </w:rPr>
        <w:t xml:space="preserve"> olduğuna ve </w:t>
      </w:r>
      <w:r w:rsidR="003C3B0A" w:rsidRPr="00967011">
        <w:rPr>
          <w:sz w:val="24"/>
        </w:rPr>
        <w:t>gereği için Öğrenci İşleri Dairesi Başkanlığı’na iletilmesine oybirliği ile karar verildi.</w:t>
      </w:r>
    </w:p>
    <w:p w:rsidR="003C3B0A" w:rsidRDefault="003C3B0A" w:rsidP="003C3B0A">
      <w:pPr>
        <w:jc w:val="both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C3B0A" w:rsidTr="0013704A">
        <w:tc>
          <w:tcPr>
            <w:tcW w:w="3070" w:type="dxa"/>
          </w:tcPr>
          <w:p w:rsidR="003C3B0A" w:rsidRPr="00967011" w:rsidRDefault="003C3B0A" w:rsidP="0013704A">
            <w:pPr>
              <w:jc w:val="both"/>
              <w:rPr>
                <w:b/>
                <w:sz w:val="24"/>
              </w:rPr>
            </w:pPr>
            <w:r w:rsidRPr="00967011">
              <w:rPr>
                <w:b/>
                <w:sz w:val="24"/>
              </w:rPr>
              <w:t>Öğrenci Numarası</w:t>
            </w:r>
          </w:p>
        </w:tc>
        <w:tc>
          <w:tcPr>
            <w:tcW w:w="3071" w:type="dxa"/>
          </w:tcPr>
          <w:p w:rsidR="003C3B0A" w:rsidRPr="00967011" w:rsidRDefault="003C3B0A" w:rsidP="0013704A">
            <w:pPr>
              <w:jc w:val="both"/>
              <w:rPr>
                <w:b/>
                <w:sz w:val="24"/>
              </w:rPr>
            </w:pPr>
            <w:r w:rsidRPr="00967011">
              <w:rPr>
                <w:b/>
                <w:sz w:val="24"/>
              </w:rPr>
              <w:t>Adı-Soyadı</w:t>
            </w:r>
          </w:p>
        </w:tc>
        <w:tc>
          <w:tcPr>
            <w:tcW w:w="3071" w:type="dxa"/>
          </w:tcPr>
          <w:p w:rsidR="003C3B0A" w:rsidRPr="00815BF5" w:rsidRDefault="003C3B0A" w:rsidP="0013704A">
            <w:pPr>
              <w:jc w:val="both"/>
              <w:rPr>
                <w:b/>
                <w:sz w:val="24"/>
              </w:rPr>
            </w:pPr>
            <w:r w:rsidRPr="00815BF5">
              <w:rPr>
                <w:b/>
                <w:sz w:val="24"/>
              </w:rPr>
              <w:t>Kayıt Silme Nedeni</w:t>
            </w:r>
          </w:p>
        </w:tc>
      </w:tr>
      <w:tr w:rsidR="003C3B0A" w:rsidTr="0013704A">
        <w:tc>
          <w:tcPr>
            <w:tcW w:w="3070" w:type="dxa"/>
          </w:tcPr>
          <w:p w:rsidR="003C3B0A" w:rsidRDefault="003C3B0A" w:rsidP="0013704A">
            <w:pPr>
              <w:jc w:val="both"/>
              <w:rPr>
                <w:sz w:val="24"/>
              </w:rPr>
            </w:pPr>
            <w:r>
              <w:rPr>
                <w:sz w:val="24"/>
              </w:rPr>
              <w:t>G1516.00018</w:t>
            </w:r>
          </w:p>
        </w:tc>
        <w:tc>
          <w:tcPr>
            <w:tcW w:w="3071" w:type="dxa"/>
          </w:tcPr>
          <w:p w:rsidR="003C3B0A" w:rsidRDefault="003C3B0A" w:rsidP="0013704A">
            <w:pPr>
              <w:jc w:val="both"/>
              <w:rPr>
                <w:sz w:val="24"/>
              </w:rPr>
            </w:pPr>
            <w:r>
              <w:rPr>
                <w:sz w:val="24"/>
              </w:rPr>
              <w:t>Cengidost ÖNGÜÇ</w:t>
            </w:r>
          </w:p>
        </w:tc>
        <w:tc>
          <w:tcPr>
            <w:tcW w:w="3071" w:type="dxa"/>
          </w:tcPr>
          <w:p w:rsidR="003C3B0A" w:rsidRDefault="003C3B0A" w:rsidP="0013704A">
            <w:pPr>
              <w:jc w:val="both"/>
              <w:rPr>
                <w:sz w:val="24"/>
              </w:rPr>
            </w:pPr>
            <w:r>
              <w:rPr>
                <w:sz w:val="24"/>
              </w:rPr>
              <w:t>Yatay Geçiş</w:t>
            </w:r>
          </w:p>
        </w:tc>
      </w:tr>
      <w:tr w:rsidR="003C3B0A" w:rsidTr="0013704A">
        <w:tc>
          <w:tcPr>
            <w:tcW w:w="3070" w:type="dxa"/>
          </w:tcPr>
          <w:p w:rsidR="003C3B0A" w:rsidRDefault="003C3B0A" w:rsidP="0013704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1316.00015</w:t>
            </w:r>
          </w:p>
        </w:tc>
        <w:tc>
          <w:tcPr>
            <w:tcW w:w="3071" w:type="dxa"/>
          </w:tcPr>
          <w:p w:rsidR="003C3B0A" w:rsidRDefault="003C3B0A" w:rsidP="0013704A">
            <w:pPr>
              <w:jc w:val="both"/>
              <w:rPr>
                <w:sz w:val="24"/>
              </w:rPr>
            </w:pPr>
            <w:r>
              <w:rPr>
                <w:sz w:val="24"/>
              </w:rPr>
              <w:t>Sevim SEVENCAN</w:t>
            </w:r>
          </w:p>
        </w:tc>
        <w:tc>
          <w:tcPr>
            <w:tcW w:w="3071" w:type="dxa"/>
          </w:tcPr>
          <w:p w:rsidR="003C3B0A" w:rsidRDefault="003C3B0A" w:rsidP="0013704A">
            <w:pPr>
              <w:jc w:val="both"/>
              <w:rPr>
                <w:sz w:val="24"/>
              </w:rPr>
            </w:pPr>
            <w:r>
              <w:rPr>
                <w:sz w:val="24"/>
              </w:rPr>
              <w:t>Yatay Geçiş</w:t>
            </w:r>
          </w:p>
        </w:tc>
      </w:tr>
    </w:tbl>
    <w:p w:rsidR="008365F8" w:rsidRDefault="008365F8" w:rsidP="008365F8">
      <w:pPr>
        <w:jc w:val="both"/>
        <w:rPr>
          <w:b/>
          <w:color w:val="000000"/>
          <w:sz w:val="24"/>
          <w:u w:val="single"/>
        </w:rPr>
      </w:pPr>
    </w:p>
    <w:p w:rsidR="008365F8" w:rsidRDefault="008365F8" w:rsidP="008365F8">
      <w:pPr>
        <w:jc w:val="both"/>
        <w:rPr>
          <w:b/>
          <w:color w:val="000000"/>
          <w:sz w:val="24"/>
          <w:u w:val="single"/>
        </w:rPr>
      </w:pPr>
    </w:p>
    <w:p w:rsidR="00576B34" w:rsidRDefault="00576B34" w:rsidP="008365F8">
      <w:pPr>
        <w:jc w:val="both"/>
        <w:rPr>
          <w:b/>
          <w:color w:val="000000"/>
          <w:sz w:val="24"/>
          <w:u w:val="single"/>
        </w:rPr>
      </w:pPr>
    </w:p>
    <w:p w:rsidR="003C3B0A" w:rsidRDefault="003C3B0A" w:rsidP="008365F8">
      <w:pPr>
        <w:jc w:val="both"/>
        <w:rPr>
          <w:b/>
          <w:color w:val="000000"/>
          <w:sz w:val="24"/>
          <w:u w:val="single"/>
        </w:rPr>
      </w:pPr>
    </w:p>
    <w:p w:rsidR="003C3B0A" w:rsidRDefault="003C3B0A" w:rsidP="008365F8">
      <w:pPr>
        <w:jc w:val="both"/>
        <w:rPr>
          <w:b/>
          <w:color w:val="000000"/>
          <w:sz w:val="24"/>
          <w:u w:val="single"/>
        </w:rPr>
      </w:pPr>
    </w:p>
    <w:p w:rsidR="003C3B0A" w:rsidRDefault="003C3B0A" w:rsidP="008365F8">
      <w:pPr>
        <w:jc w:val="both"/>
        <w:rPr>
          <w:b/>
          <w:color w:val="000000"/>
          <w:sz w:val="24"/>
          <w:u w:val="single"/>
        </w:rPr>
      </w:pPr>
    </w:p>
    <w:p w:rsidR="003C3B0A" w:rsidRDefault="003C3B0A" w:rsidP="008365F8">
      <w:pPr>
        <w:jc w:val="both"/>
        <w:rPr>
          <w:b/>
          <w:color w:val="000000"/>
          <w:sz w:val="24"/>
          <w:u w:val="single"/>
        </w:rPr>
      </w:pPr>
    </w:p>
    <w:p w:rsidR="003C3B0A" w:rsidRDefault="003C3B0A" w:rsidP="008365F8">
      <w:pPr>
        <w:jc w:val="both"/>
        <w:rPr>
          <w:b/>
          <w:color w:val="000000"/>
          <w:sz w:val="24"/>
          <w:u w:val="single"/>
        </w:rPr>
      </w:pPr>
    </w:p>
    <w:p w:rsidR="003C3B0A" w:rsidRDefault="003C3B0A" w:rsidP="008365F8">
      <w:pPr>
        <w:jc w:val="both"/>
        <w:rPr>
          <w:b/>
          <w:color w:val="000000"/>
          <w:sz w:val="24"/>
          <w:u w:val="single"/>
        </w:rPr>
      </w:pPr>
    </w:p>
    <w:p w:rsidR="003C3B0A" w:rsidRDefault="003C3B0A" w:rsidP="008365F8">
      <w:pPr>
        <w:jc w:val="both"/>
        <w:rPr>
          <w:b/>
          <w:color w:val="000000"/>
          <w:sz w:val="24"/>
          <w:u w:val="single"/>
        </w:rPr>
      </w:pPr>
    </w:p>
    <w:p w:rsidR="008365F8" w:rsidRDefault="008365F8" w:rsidP="008365F8">
      <w:pPr>
        <w:jc w:val="both"/>
        <w:rPr>
          <w:b/>
          <w:color w:val="000000"/>
          <w:sz w:val="24"/>
          <w:u w:val="single"/>
        </w:rPr>
      </w:pPr>
    </w:p>
    <w:p w:rsidR="00675DA4" w:rsidRPr="00867FA8" w:rsidRDefault="00675DA4" w:rsidP="008365F8">
      <w:pPr>
        <w:jc w:val="both"/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lastRenderedPageBreak/>
        <w:t>GÜNDEM:</w:t>
      </w:r>
    </w:p>
    <w:p w:rsidR="00675DA4" w:rsidRPr="00867FA8" w:rsidRDefault="00675DA4" w:rsidP="00675DA4">
      <w:pPr>
        <w:rPr>
          <w:b/>
          <w:color w:val="000000"/>
          <w:sz w:val="24"/>
          <w:u w:val="single"/>
        </w:rPr>
      </w:pPr>
    </w:p>
    <w:p w:rsidR="00675DA4" w:rsidRPr="00867FA8" w:rsidRDefault="00675DA4" w:rsidP="00675DA4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3C3B0A" w:rsidRPr="00712D1B" w:rsidRDefault="003C3B0A" w:rsidP="003C3B0A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Halkla İlişkiler ve Reklamcılık </w:t>
      </w:r>
      <w:r w:rsidRPr="00266C75">
        <w:t xml:space="preserve">Bölüm Başkanlığı’nın </w:t>
      </w:r>
      <w:r>
        <w:rPr>
          <w:rFonts w:eastAsiaTheme="minorHAnsi"/>
          <w:lang w:eastAsia="en-US"/>
        </w:rPr>
        <w:t>01/11/2016 tarih ve 17918405</w:t>
      </w:r>
      <w:r>
        <w:t>/301.03- E.47828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675DA4" w:rsidRPr="00FF5B1D" w:rsidRDefault="00675DA4" w:rsidP="00675DA4">
      <w:pPr>
        <w:tabs>
          <w:tab w:val="left" w:pos="4032"/>
        </w:tabs>
        <w:jc w:val="both"/>
        <w:rPr>
          <w:color w:val="000000"/>
          <w:sz w:val="24"/>
        </w:rPr>
      </w:pPr>
    </w:p>
    <w:p w:rsidR="003C3B0A" w:rsidRPr="00576B34" w:rsidRDefault="00675DA4" w:rsidP="003C3B0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F5B1D">
        <w:rPr>
          <w:b/>
          <w:sz w:val="24"/>
        </w:rPr>
        <w:t>Karar No 03-</w:t>
      </w:r>
      <w:r w:rsidRPr="00FF5B1D">
        <w:rPr>
          <w:sz w:val="24"/>
        </w:rPr>
        <w:t xml:space="preserve"> Yapılan görüşmeler sonunda;</w:t>
      </w:r>
      <w:r w:rsidRPr="00576B34">
        <w:rPr>
          <w:sz w:val="24"/>
        </w:rPr>
        <w:t xml:space="preserve"> </w:t>
      </w:r>
      <w:r w:rsidR="003C3B0A" w:rsidRPr="003C3B0A">
        <w:rPr>
          <w:sz w:val="24"/>
        </w:rPr>
        <w:t>Fakültemiz Halkla İlişkiler ve Reklamcılık Böl</w:t>
      </w:r>
      <w:r w:rsidR="003C3B0A">
        <w:rPr>
          <w:sz w:val="24"/>
        </w:rPr>
        <w:t xml:space="preserve">ümü </w:t>
      </w:r>
      <w:r w:rsidR="003C3B0A" w:rsidRPr="002C102F">
        <w:rPr>
          <w:b/>
          <w:sz w:val="24"/>
        </w:rPr>
        <w:t>2016-2017 Eğitim-Öğretim Yılı Güz Yarıyılı</w:t>
      </w:r>
      <w:r w:rsidR="003C3B0A">
        <w:rPr>
          <w:b/>
          <w:sz w:val="24"/>
        </w:rPr>
        <w:t xml:space="preserve">nda </w:t>
      </w:r>
      <w:r w:rsidR="003C3B0A" w:rsidRPr="003C3B0A">
        <w:rPr>
          <w:sz w:val="24"/>
        </w:rPr>
        <w:t>Dikey Geçiş hakkı kazanarak kayıt yaptıran öğrencilerin,</w:t>
      </w:r>
      <w:r w:rsidR="003C3B0A">
        <w:rPr>
          <w:b/>
          <w:sz w:val="24"/>
        </w:rPr>
        <w:t xml:space="preserve"> </w:t>
      </w:r>
      <w:r w:rsidR="003C3B0A" w:rsidRPr="003C3B0A">
        <w:rPr>
          <w:sz w:val="24"/>
        </w:rPr>
        <w:t>daha önce öğrenim gördüğü Üniversiteden başarılı olduğu derslerden muaf edilmeleri ile ilgili İntibak Komisyon Rapor</w:t>
      </w:r>
      <w:r w:rsidR="00E32D25">
        <w:rPr>
          <w:sz w:val="24"/>
        </w:rPr>
        <w:t xml:space="preserve">larının </w:t>
      </w:r>
      <w:r w:rsidR="003C3B0A" w:rsidRPr="003C3B0A">
        <w:rPr>
          <w:sz w:val="24"/>
        </w:rPr>
        <w:t>ekteki şekliyle</w:t>
      </w:r>
      <w:r w:rsidR="003C3B0A" w:rsidRPr="003C3B0A">
        <w:t xml:space="preserve"> </w:t>
      </w:r>
      <w:r w:rsidR="003C3B0A" w:rsidRPr="003C3B0A">
        <w:rPr>
          <w:rFonts w:eastAsiaTheme="minorHAnsi"/>
          <w:b/>
          <w:sz w:val="24"/>
          <w:lang w:eastAsia="en-US"/>
        </w:rPr>
        <w:t xml:space="preserve">uygun </w:t>
      </w:r>
      <w:r w:rsidR="003C3B0A">
        <w:rPr>
          <w:rFonts w:eastAsiaTheme="minorHAnsi"/>
          <w:sz w:val="24"/>
          <w:lang w:eastAsia="en-US"/>
        </w:rPr>
        <w:t xml:space="preserve">olduğuna </w:t>
      </w:r>
      <w:r w:rsidR="003C3B0A">
        <w:rPr>
          <w:sz w:val="24"/>
        </w:rPr>
        <w:t xml:space="preserve">ve </w:t>
      </w:r>
      <w:r w:rsidR="003C3B0A" w:rsidRPr="00967011">
        <w:rPr>
          <w:sz w:val="24"/>
        </w:rPr>
        <w:t>gereği için Öğrenci İşleri Dairesi Başkanlığı’na iletilmesine</w:t>
      </w:r>
      <w:r w:rsidR="003C3B0A" w:rsidRPr="003C3B0A">
        <w:rPr>
          <w:rFonts w:eastAsiaTheme="minorHAnsi"/>
          <w:sz w:val="24"/>
          <w:lang w:eastAsia="en-US"/>
        </w:rPr>
        <w:t xml:space="preserve"> oybirliği ile karar verildi.</w:t>
      </w:r>
    </w:p>
    <w:p w:rsidR="00D05C61" w:rsidRDefault="00D05C61" w:rsidP="003C3B0A">
      <w:pPr>
        <w:jc w:val="both"/>
        <w:rPr>
          <w:b/>
          <w:color w:val="000000"/>
          <w:sz w:val="24"/>
          <w:u w:val="single"/>
        </w:rPr>
      </w:pPr>
    </w:p>
    <w:p w:rsidR="00902104" w:rsidRDefault="00902104" w:rsidP="00345466">
      <w:pPr>
        <w:rPr>
          <w:b/>
          <w:color w:val="000000"/>
          <w:sz w:val="24"/>
          <w:u w:val="single"/>
        </w:rPr>
      </w:pPr>
    </w:p>
    <w:p w:rsidR="00345466" w:rsidRPr="00867FA8" w:rsidRDefault="00345466" w:rsidP="00345466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345466" w:rsidRPr="00867FA8" w:rsidRDefault="00345466" w:rsidP="00345466">
      <w:pPr>
        <w:rPr>
          <w:b/>
          <w:color w:val="000000"/>
          <w:sz w:val="24"/>
          <w:u w:val="single"/>
        </w:rPr>
      </w:pPr>
    </w:p>
    <w:p w:rsidR="00345466" w:rsidRPr="00867FA8" w:rsidRDefault="00345466" w:rsidP="00345466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3C3B0A" w:rsidRPr="00712D1B" w:rsidRDefault="003C3B0A" w:rsidP="003C3B0A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Halkla İlişkiler ve Reklamcılık </w:t>
      </w:r>
      <w:r w:rsidRPr="00266C75">
        <w:t xml:space="preserve">Bölüm Başkanlığı’nın </w:t>
      </w:r>
      <w:r>
        <w:rPr>
          <w:rFonts w:eastAsiaTheme="minorHAnsi"/>
          <w:lang w:eastAsia="en-US"/>
        </w:rPr>
        <w:t>01/11/2016 tarih ve 17918405</w:t>
      </w:r>
      <w:r>
        <w:t>/302.05.01- E.47829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D05C61" w:rsidRPr="001860AC" w:rsidRDefault="00D05C61" w:rsidP="003C3B0A">
      <w:pPr>
        <w:tabs>
          <w:tab w:val="left" w:pos="4032"/>
        </w:tabs>
        <w:jc w:val="center"/>
        <w:rPr>
          <w:color w:val="000000"/>
        </w:rPr>
      </w:pPr>
    </w:p>
    <w:p w:rsidR="003C3B0A" w:rsidRPr="00967011" w:rsidRDefault="00345466" w:rsidP="003C3B0A">
      <w:pPr>
        <w:jc w:val="both"/>
        <w:rPr>
          <w:sz w:val="24"/>
        </w:rPr>
      </w:pPr>
      <w:r>
        <w:rPr>
          <w:b/>
          <w:sz w:val="24"/>
        </w:rPr>
        <w:t>Karar No 04</w:t>
      </w:r>
      <w:r w:rsidRPr="008F3053">
        <w:rPr>
          <w:b/>
          <w:sz w:val="24"/>
        </w:rPr>
        <w:t>-</w:t>
      </w:r>
      <w:r w:rsidRPr="008F3053">
        <w:rPr>
          <w:sz w:val="24"/>
        </w:rPr>
        <w:t xml:space="preserve"> </w:t>
      </w:r>
      <w:r w:rsidR="003C3B0A" w:rsidRPr="00967011">
        <w:rPr>
          <w:sz w:val="24"/>
        </w:rPr>
        <w:t>Yapılan</w:t>
      </w:r>
      <w:r w:rsidR="003C3B0A">
        <w:rPr>
          <w:sz w:val="24"/>
        </w:rPr>
        <w:t xml:space="preserve"> görüşmeler sonunda; </w:t>
      </w:r>
      <w:r w:rsidR="003C3B0A" w:rsidRPr="00967011">
        <w:rPr>
          <w:b/>
          <w:sz w:val="24"/>
        </w:rPr>
        <w:t xml:space="preserve">2016-2017 Eğitim-Öğretim Yılı Güz Yarıyılında </w:t>
      </w:r>
      <w:r w:rsidR="003C3B0A" w:rsidRPr="00967011">
        <w:rPr>
          <w:sz w:val="24"/>
        </w:rPr>
        <w:t>yeni kayıt yaptıran Fakültemiz Halkla İlişkiler ve Reklamcılık Bölümü</w:t>
      </w:r>
      <w:r w:rsidR="003C3B0A" w:rsidRPr="00967011">
        <w:rPr>
          <w:b/>
          <w:sz w:val="24"/>
        </w:rPr>
        <w:t xml:space="preserve"> </w:t>
      </w:r>
      <w:r w:rsidR="003C3B0A" w:rsidRPr="00967011">
        <w:rPr>
          <w:sz w:val="24"/>
        </w:rPr>
        <w:t xml:space="preserve">öğrencisi </w:t>
      </w:r>
      <w:r w:rsidR="003C3B0A">
        <w:rPr>
          <w:b/>
          <w:sz w:val="24"/>
        </w:rPr>
        <w:t>Ertaç GÜÇLÜ</w:t>
      </w:r>
      <w:r w:rsidR="003C3B0A">
        <w:rPr>
          <w:sz w:val="24"/>
        </w:rPr>
        <w:t>’nün</w:t>
      </w:r>
      <w:r w:rsidR="003C3B0A" w:rsidRPr="00967011">
        <w:rPr>
          <w:b/>
          <w:sz w:val="24"/>
        </w:rPr>
        <w:t xml:space="preserve"> </w:t>
      </w:r>
      <w:r w:rsidR="003C3B0A" w:rsidRPr="00967011">
        <w:rPr>
          <w:sz w:val="24"/>
        </w:rPr>
        <w:t xml:space="preserve">daha önce öğrenim gördüğü Üniversitede başarılı olduğu derslerden muaf edilmesi ile ilgili İntibak Komisyon Raporu’nun ekteki şekliyle </w:t>
      </w:r>
      <w:r w:rsidR="003C3B0A" w:rsidRPr="00967011">
        <w:rPr>
          <w:b/>
          <w:sz w:val="24"/>
        </w:rPr>
        <w:t>uygun</w:t>
      </w:r>
      <w:r w:rsidR="003C3B0A" w:rsidRPr="00967011">
        <w:rPr>
          <w:sz w:val="24"/>
        </w:rPr>
        <w:t xml:space="preserve"> olduğuna ve gereği için Öğrenci İşleri Dairesi Başkanlığı’na iletilmesine oybirliği ile karar verildi.</w:t>
      </w:r>
    </w:p>
    <w:p w:rsidR="00D05C61" w:rsidRDefault="00D05C61" w:rsidP="00345466">
      <w:pPr>
        <w:jc w:val="both"/>
        <w:rPr>
          <w:sz w:val="24"/>
        </w:rPr>
      </w:pPr>
    </w:p>
    <w:p w:rsidR="00815BF5" w:rsidRDefault="00815BF5" w:rsidP="00345466">
      <w:pPr>
        <w:jc w:val="both"/>
        <w:rPr>
          <w:sz w:val="24"/>
        </w:rPr>
      </w:pPr>
    </w:p>
    <w:p w:rsidR="00F91E04" w:rsidRPr="00867FA8" w:rsidRDefault="00F91E04" w:rsidP="00F91E04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F91E04" w:rsidRPr="00867FA8" w:rsidRDefault="00F91E04" w:rsidP="00F91E04">
      <w:pPr>
        <w:rPr>
          <w:b/>
          <w:color w:val="000000"/>
          <w:sz w:val="24"/>
          <w:u w:val="single"/>
        </w:rPr>
      </w:pPr>
    </w:p>
    <w:p w:rsidR="00F91E04" w:rsidRPr="00867FA8" w:rsidRDefault="00F91E04" w:rsidP="00F91E04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</w:p>
    <w:p w:rsidR="00F91E04" w:rsidRPr="003C3B0A" w:rsidRDefault="003C3B0A" w:rsidP="003C3B0A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color w:val="000000"/>
        </w:rPr>
      </w:pPr>
      <w:r w:rsidRPr="00266C75">
        <w:t xml:space="preserve">Fakültemiz </w:t>
      </w:r>
      <w:r>
        <w:t xml:space="preserve">Halkla İlişkiler ve Reklamcılık </w:t>
      </w:r>
      <w:r w:rsidRPr="00266C75">
        <w:t xml:space="preserve">Bölüm Başkanlığı’nın </w:t>
      </w:r>
      <w:r w:rsidRPr="003C3B0A">
        <w:rPr>
          <w:rFonts w:eastAsiaTheme="minorHAnsi"/>
          <w:lang w:eastAsia="en-US"/>
        </w:rPr>
        <w:t>01/11/2016 tarih ve 17918405</w:t>
      </w:r>
      <w:r>
        <w:t>/302.11.02- E.47826</w:t>
      </w:r>
      <w:r w:rsidRPr="00266C75">
        <w:t xml:space="preserve"> </w:t>
      </w:r>
      <w:r w:rsidRPr="003C3B0A">
        <w:rPr>
          <w:rFonts w:eastAsiaTheme="minorHAnsi"/>
          <w:lang w:eastAsia="en-US"/>
        </w:rPr>
        <w:t>sayılı yazısı görüşmeye açıldı.</w:t>
      </w:r>
    </w:p>
    <w:p w:rsidR="003C3B0A" w:rsidRPr="003C3B0A" w:rsidRDefault="003C3B0A" w:rsidP="003C3B0A">
      <w:pPr>
        <w:pStyle w:val="ListeParagraf"/>
        <w:tabs>
          <w:tab w:val="left" w:pos="4032"/>
        </w:tabs>
        <w:ind w:left="360"/>
        <w:jc w:val="both"/>
        <w:rPr>
          <w:color w:val="000000"/>
        </w:rPr>
      </w:pPr>
    </w:p>
    <w:p w:rsidR="003C3B0A" w:rsidRDefault="00F91E04" w:rsidP="003C3B0A">
      <w:pPr>
        <w:jc w:val="both"/>
        <w:rPr>
          <w:sz w:val="24"/>
        </w:rPr>
      </w:pPr>
      <w:r>
        <w:rPr>
          <w:b/>
          <w:sz w:val="24"/>
        </w:rPr>
        <w:t>Karar No 05</w:t>
      </w:r>
      <w:r w:rsidRPr="008F3053">
        <w:rPr>
          <w:b/>
          <w:sz w:val="24"/>
        </w:rPr>
        <w:t>-</w:t>
      </w:r>
      <w:r w:rsidRPr="008F3053">
        <w:rPr>
          <w:sz w:val="24"/>
        </w:rPr>
        <w:t xml:space="preserve"> </w:t>
      </w:r>
      <w:r w:rsidR="003C3B0A" w:rsidRPr="008F3053">
        <w:rPr>
          <w:sz w:val="24"/>
        </w:rPr>
        <w:t>Yapılan</w:t>
      </w:r>
      <w:r w:rsidR="003C3B0A">
        <w:rPr>
          <w:sz w:val="24"/>
        </w:rPr>
        <w:t xml:space="preserve"> görüşmeler sonunda; </w:t>
      </w:r>
      <w:r w:rsidR="003C3B0A">
        <w:t xml:space="preserve">Halkla İlişkiler ve Reklamcılık </w:t>
      </w:r>
      <w:r w:rsidR="003C3B0A" w:rsidRPr="00266C75">
        <w:t xml:space="preserve">Bölüm </w:t>
      </w:r>
      <w:r w:rsidR="003C3B0A">
        <w:rPr>
          <w:sz w:val="24"/>
        </w:rPr>
        <w:t xml:space="preserve">öğrencilerinden </w:t>
      </w:r>
      <w:r w:rsidR="003C3B0A">
        <w:rPr>
          <w:b/>
          <w:sz w:val="24"/>
        </w:rPr>
        <w:t>G1416.00030</w:t>
      </w:r>
      <w:r w:rsidR="003C3B0A">
        <w:rPr>
          <w:sz w:val="24"/>
        </w:rPr>
        <w:t xml:space="preserve"> numaralı </w:t>
      </w:r>
      <w:r w:rsidR="003C3B0A">
        <w:rPr>
          <w:b/>
          <w:sz w:val="24"/>
        </w:rPr>
        <w:t>Serap ERDOĞAN</w:t>
      </w:r>
      <w:r w:rsidR="003C3B0A">
        <w:rPr>
          <w:sz w:val="24"/>
        </w:rPr>
        <w:t xml:space="preserve">’ın </w:t>
      </w:r>
      <w:r w:rsidR="003C3B0A" w:rsidRPr="002C102F">
        <w:rPr>
          <w:b/>
          <w:sz w:val="24"/>
        </w:rPr>
        <w:t>2016-2017 Eğitim-Öğretim Yılı</w:t>
      </w:r>
      <w:r w:rsidR="003C3B0A">
        <w:rPr>
          <w:b/>
          <w:sz w:val="24"/>
        </w:rPr>
        <w:t xml:space="preserve">nda </w:t>
      </w:r>
      <w:r w:rsidR="003C3B0A">
        <w:rPr>
          <w:sz w:val="24"/>
        </w:rPr>
        <w:t xml:space="preserve">kaydının dondurulmasının </w:t>
      </w:r>
      <w:r w:rsidR="003C3B0A" w:rsidRPr="002C102F">
        <w:rPr>
          <w:b/>
          <w:sz w:val="24"/>
        </w:rPr>
        <w:t xml:space="preserve">uygun </w:t>
      </w:r>
      <w:r w:rsidR="003C3B0A">
        <w:rPr>
          <w:sz w:val="24"/>
        </w:rPr>
        <w:t>olduğuna ve gereği için Öğrenci İşleri Dairesi Başkanlığı’na iletilmesine oybirliği ile karar verildi.</w:t>
      </w:r>
    </w:p>
    <w:p w:rsidR="00031757" w:rsidRDefault="00031757" w:rsidP="00F91E04">
      <w:pPr>
        <w:jc w:val="both"/>
        <w:rPr>
          <w:sz w:val="24"/>
        </w:rPr>
      </w:pPr>
    </w:p>
    <w:p w:rsidR="000F4F00" w:rsidRDefault="000F4F00" w:rsidP="00031757">
      <w:pPr>
        <w:rPr>
          <w:b/>
          <w:color w:val="000000"/>
          <w:sz w:val="24"/>
          <w:u w:val="single"/>
        </w:rPr>
      </w:pPr>
    </w:p>
    <w:p w:rsidR="00031757" w:rsidRPr="00867FA8" w:rsidRDefault="00031757" w:rsidP="00031757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031757" w:rsidRPr="00867FA8" w:rsidRDefault="00031757" w:rsidP="00031757">
      <w:pPr>
        <w:rPr>
          <w:b/>
          <w:color w:val="000000"/>
          <w:sz w:val="24"/>
          <w:u w:val="single"/>
        </w:rPr>
      </w:pPr>
    </w:p>
    <w:p w:rsidR="00031757" w:rsidRPr="00867FA8" w:rsidRDefault="00031757" w:rsidP="00031757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576B34" w:rsidRPr="00712D1B" w:rsidRDefault="00576B34" w:rsidP="00576B34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Gazetecilik </w:t>
      </w:r>
      <w:r w:rsidRPr="00266C75">
        <w:t xml:space="preserve">Bölüm Başkanlığı’nın </w:t>
      </w:r>
      <w:r w:rsidR="00AA4B94">
        <w:rPr>
          <w:rFonts w:eastAsiaTheme="minorHAnsi"/>
          <w:lang w:eastAsia="en-US"/>
        </w:rPr>
        <w:t>01/11</w:t>
      </w:r>
      <w:r>
        <w:rPr>
          <w:rFonts w:eastAsiaTheme="minorHAnsi"/>
          <w:lang w:eastAsia="en-US"/>
        </w:rPr>
        <w:t>/2016 tarih ve 17918405</w:t>
      </w:r>
      <w:r w:rsidR="00AA4B94">
        <w:t>/302.11.03</w:t>
      </w:r>
      <w:r>
        <w:t xml:space="preserve">- </w:t>
      </w:r>
      <w:r w:rsidR="00AA4B94">
        <w:t>E.47831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031757" w:rsidRPr="00031757" w:rsidRDefault="00031757" w:rsidP="00031757">
      <w:pPr>
        <w:pStyle w:val="ListeParagraf"/>
        <w:tabs>
          <w:tab w:val="left" w:pos="4032"/>
        </w:tabs>
        <w:ind w:left="360"/>
        <w:jc w:val="both"/>
        <w:rPr>
          <w:color w:val="000000"/>
        </w:rPr>
      </w:pPr>
    </w:p>
    <w:p w:rsidR="00115B18" w:rsidRDefault="00031757" w:rsidP="00115B18">
      <w:pPr>
        <w:jc w:val="both"/>
        <w:rPr>
          <w:sz w:val="24"/>
        </w:rPr>
      </w:pPr>
      <w:r>
        <w:rPr>
          <w:b/>
          <w:sz w:val="24"/>
        </w:rPr>
        <w:t>Karar No 06</w:t>
      </w:r>
      <w:r w:rsidRPr="008F3053">
        <w:rPr>
          <w:b/>
          <w:sz w:val="24"/>
        </w:rPr>
        <w:t>-</w:t>
      </w:r>
      <w:r w:rsidRPr="008F3053">
        <w:rPr>
          <w:sz w:val="24"/>
        </w:rPr>
        <w:t xml:space="preserve"> Yapılan</w:t>
      </w:r>
      <w:r>
        <w:rPr>
          <w:sz w:val="24"/>
        </w:rPr>
        <w:t xml:space="preserve"> görüşmeler sonunda; </w:t>
      </w:r>
      <w:r w:rsidR="000F4F00" w:rsidRPr="00345466">
        <w:rPr>
          <w:sz w:val="24"/>
        </w:rPr>
        <w:t xml:space="preserve">Fakültemiz </w:t>
      </w:r>
      <w:r w:rsidR="000F4F00">
        <w:rPr>
          <w:sz w:val="24"/>
        </w:rPr>
        <w:t xml:space="preserve">Gazetecilik </w:t>
      </w:r>
      <w:r w:rsidR="000F4F00" w:rsidRPr="00345466">
        <w:rPr>
          <w:sz w:val="24"/>
        </w:rPr>
        <w:t>Bölüm</w:t>
      </w:r>
      <w:r w:rsidR="000F4F00">
        <w:rPr>
          <w:sz w:val="24"/>
        </w:rPr>
        <w:t xml:space="preserve">ü </w:t>
      </w:r>
      <w:r w:rsidR="00115B18">
        <w:rPr>
          <w:sz w:val="24"/>
        </w:rPr>
        <w:t xml:space="preserve">öğrencilerinden </w:t>
      </w:r>
      <w:r w:rsidR="00AA4B94">
        <w:rPr>
          <w:b/>
          <w:sz w:val="24"/>
        </w:rPr>
        <w:t>1516.04030</w:t>
      </w:r>
      <w:r w:rsidR="00AA4B94">
        <w:rPr>
          <w:sz w:val="24"/>
        </w:rPr>
        <w:t xml:space="preserve"> numaralı </w:t>
      </w:r>
      <w:r w:rsidR="00AA4B94" w:rsidRPr="00AA4B94">
        <w:rPr>
          <w:b/>
          <w:sz w:val="24"/>
        </w:rPr>
        <w:t>Sami KAPTAN</w:t>
      </w:r>
      <w:r w:rsidR="00115B18">
        <w:rPr>
          <w:sz w:val="24"/>
        </w:rPr>
        <w:t>’ın</w:t>
      </w:r>
      <w:r w:rsidR="00AA4B94">
        <w:rPr>
          <w:b/>
          <w:sz w:val="24"/>
        </w:rPr>
        <w:t xml:space="preserve"> </w:t>
      </w:r>
      <w:r w:rsidR="00AA4B94" w:rsidRPr="00AA4B94">
        <w:rPr>
          <w:sz w:val="24"/>
        </w:rPr>
        <w:t>kaydının silinmesinin</w:t>
      </w:r>
      <w:r w:rsidR="00115B18">
        <w:rPr>
          <w:sz w:val="24"/>
        </w:rPr>
        <w:t xml:space="preserve"> </w:t>
      </w:r>
      <w:r w:rsidR="00115B18" w:rsidRPr="002C102F">
        <w:rPr>
          <w:b/>
          <w:sz w:val="24"/>
        </w:rPr>
        <w:t xml:space="preserve">uygun </w:t>
      </w:r>
      <w:r w:rsidR="00115B18">
        <w:rPr>
          <w:sz w:val="24"/>
        </w:rPr>
        <w:t>olduğuna ve gereği için Öğrenci İşleri Dairesi Başkanlığı’na iletilmesine oybirliği ile karar verildi.</w:t>
      </w:r>
    </w:p>
    <w:p w:rsidR="00815BF5" w:rsidRPr="00FF5B1D" w:rsidRDefault="00815BF5" w:rsidP="00115B18">
      <w:pPr>
        <w:jc w:val="both"/>
        <w:rPr>
          <w:sz w:val="24"/>
        </w:rPr>
      </w:pPr>
    </w:p>
    <w:p w:rsidR="00115B18" w:rsidRDefault="00115B18" w:rsidP="00115B18">
      <w:pPr>
        <w:jc w:val="both"/>
        <w:rPr>
          <w:b/>
          <w:color w:val="000000"/>
          <w:sz w:val="24"/>
          <w:u w:val="single"/>
        </w:rPr>
      </w:pPr>
    </w:p>
    <w:p w:rsidR="006B069E" w:rsidRPr="00867FA8" w:rsidRDefault="006B069E" w:rsidP="00115B18">
      <w:pPr>
        <w:jc w:val="both"/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lastRenderedPageBreak/>
        <w:t>GÜNDEM:</w:t>
      </w:r>
    </w:p>
    <w:p w:rsidR="006B069E" w:rsidRPr="00867FA8" w:rsidRDefault="006B069E" w:rsidP="006B069E">
      <w:pPr>
        <w:rPr>
          <w:b/>
          <w:color w:val="000000"/>
          <w:sz w:val="24"/>
          <w:u w:val="single"/>
        </w:rPr>
      </w:pPr>
    </w:p>
    <w:p w:rsidR="006B069E" w:rsidRPr="00867FA8" w:rsidRDefault="006B069E" w:rsidP="006B069E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576B34" w:rsidRPr="00122467" w:rsidRDefault="00AA4B94" w:rsidP="00AA4B94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Gazetecilik </w:t>
      </w:r>
      <w:r w:rsidRPr="00266C75">
        <w:t xml:space="preserve">Bölüm Başkanlığı’nın </w:t>
      </w:r>
      <w:r>
        <w:rPr>
          <w:rFonts w:eastAsiaTheme="minorHAnsi"/>
          <w:lang w:eastAsia="en-US"/>
        </w:rPr>
        <w:t>01/11/2016 tarih ve 17918405</w:t>
      </w:r>
      <w:r>
        <w:t>/106.01- E.47832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6B069E" w:rsidRPr="00967011" w:rsidRDefault="006B069E" w:rsidP="006B069E">
      <w:pPr>
        <w:pStyle w:val="ListeParagraf"/>
        <w:tabs>
          <w:tab w:val="left" w:pos="4032"/>
        </w:tabs>
        <w:ind w:left="360"/>
        <w:jc w:val="both"/>
        <w:rPr>
          <w:color w:val="000000"/>
        </w:rPr>
      </w:pPr>
    </w:p>
    <w:p w:rsidR="00AA4B94" w:rsidRPr="00576B34" w:rsidRDefault="006B069E" w:rsidP="00AA4B9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67011">
        <w:rPr>
          <w:b/>
          <w:sz w:val="24"/>
        </w:rPr>
        <w:t>Karar No 07-</w:t>
      </w:r>
      <w:r w:rsidRPr="00967011">
        <w:rPr>
          <w:sz w:val="24"/>
        </w:rPr>
        <w:t xml:space="preserve"> Yapılan görüşmeler sonunda; </w:t>
      </w:r>
      <w:r w:rsidR="00AA4B94">
        <w:rPr>
          <w:sz w:val="24"/>
        </w:rPr>
        <w:t>Fakültemiz Gazetecilik Bölümü</w:t>
      </w:r>
      <w:r w:rsidR="00967011" w:rsidRPr="00967011">
        <w:rPr>
          <w:sz w:val="24"/>
        </w:rPr>
        <w:t xml:space="preserve"> </w:t>
      </w:r>
      <w:r w:rsidR="00AA4B94" w:rsidRPr="003C3B0A">
        <w:rPr>
          <w:sz w:val="24"/>
        </w:rPr>
        <w:t>Böl</w:t>
      </w:r>
      <w:r w:rsidR="00AA4B94">
        <w:rPr>
          <w:sz w:val="24"/>
        </w:rPr>
        <w:t xml:space="preserve">ümü </w:t>
      </w:r>
      <w:r w:rsidR="00AA4B94" w:rsidRPr="002C102F">
        <w:rPr>
          <w:b/>
          <w:sz w:val="24"/>
        </w:rPr>
        <w:t>2016-2017 Eğitim-Öğretim Yılı Güz Yarıyılı</w:t>
      </w:r>
      <w:r w:rsidR="00AA4B94">
        <w:rPr>
          <w:b/>
          <w:sz w:val="24"/>
        </w:rPr>
        <w:t xml:space="preserve"> Ara Sınav Programının </w:t>
      </w:r>
      <w:r w:rsidR="00AA4B94" w:rsidRPr="003C3B0A">
        <w:rPr>
          <w:sz w:val="24"/>
        </w:rPr>
        <w:t>ekteki şekliyle</w:t>
      </w:r>
      <w:r w:rsidR="00AA4B94">
        <w:t xml:space="preserve"> </w:t>
      </w:r>
      <w:r w:rsidR="00AA4B94" w:rsidRPr="00576B34">
        <w:rPr>
          <w:rFonts w:eastAsiaTheme="minorHAnsi"/>
          <w:b/>
          <w:sz w:val="24"/>
          <w:lang w:eastAsia="en-US"/>
        </w:rPr>
        <w:t>uygun</w:t>
      </w:r>
      <w:r w:rsidR="00AA4B94">
        <w:rPr>
          <w:rFonts w:eastAsiaTheme="minorHAnsi"/>
          <w:b/>
          <w:sz w:val="24"/>
          <w:lang w:eastAsia="en-US"/>
        </w:rPr>
        <w:t xml:space="preserve"> </w:t>
      </w:r>
      <w:r w:rsidR="00E32D25">
        <w:rPr>
          <w:rFonts w:eastAsiaTheme="minorHAnsi"/>
          <w:sz w:val="24"/>
          <w:lang w:eastAsia="en-US"/>
        </w:rPr>
        <w:t>olduğuna</w:t>
      </w:r>
      <w:r w:rsidR="00AA4B94">
        <w:rPr>
          <w:rFonts w:eastAsiaTheme="minorHAnsi"/>
          <w:sz w:val="24"/>
          <w:lang w:eastAsia="en-US"/>
        </w:rPr>
        <w:t xml:space="preserve"> oybirliği ile karar verildi.</w:t>
      </w:r>
    </w:p>
    <w:p w:rsidR="00967011" w:rsidRPr="00967011" w:rsidRDefault="00967011" w:rsidP="00967011">
      <w:pPr>
        <w:jc w:val="both"/>
        <w:rPr>
          <w:sz w:val="24"/>
        </w:rPr>
      </w:pPr>
    </w:p>
    <w:p w:rsidR="00D05FA7" w:rsidRDefault="00D05FA7" w:rsidP="00671F8B">
      <w:pPr>
        <w:pStyle w:val="Default"/>
        <w:jc w:val="both"/>
      </w:pPr>
    </w:p>
    <w:p w:rsidR="00671F8B" w:rsidRDefault="00671F8B" w:rsidP="00671F8B">
      <w:pPr>
        <w:pStyle w:val="Default"/>
        <w:jc w:val="both"/>
      </w:pPr>
    </w:p>
    <w:p w:rsidR="00307062" w:rsidRDefault="00307062" w:rsidP="00E157F2">
      <w:pPr>
        <w:spacing w:after="200" w:line="276" w:lineRule="auto"/>
        <w:rPr>
          <w:b/>
          <w:sz w:val="24"/>
        </w:rPr>
      </w:pPr>
    </w:p>
    <w:p w:rsidR="00E157F2" w:rsidRPr="00867FA8" w:rsidRDefault="00E157F2" w:rsidP="00E157F2">
      <w:pPr>
        <w:spacing w:after="200" w:line="276" w:lineRule="auto"/>
        <w:rPr>
          <w:b/>
          <w:bCs/>
          <w:color w:val="000000"/>
          <w:sz w:val="24"/>
        </w:rPr>
      </w:pPr>
      <w:r w:rsidRPr="00867FA8">
        <w:rPr>
          <w:b/>
          <w:sz w:val="24"/>
        </w:rPr>
        <w:t>Prof. Dr. Aytekin İŞMAN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3513B4" w:rsidRPr="00867FA8" w:rsidRDefault="003513B4" w:rsidP="00E157F2">
      <w:pPr>
        <w:rPr>
          <w:b/>
          <w:sz w:val="24"/>
        </w:rPr>
      </w:pPr>
    </w:p>
    <w:p w:rsidR="00865543" w:rsidRPr="001860AC" w:rsidRDefault="00E157F2" w:rsidP="001860AC">
      <w:pPr>
        <w:rPr>
          <w:b/>
          <w:sz w:val="24"/>
        </w:rPr>
      </w:pPr>
      <w:r w:rsidRPr="00867FA8">
        <w:rPr>
          <w:b/>
          <w:sz w:val="24"/>
        </w:rPr>
        <w:t xml:space="preserve">               Üye </w:t>
      </w:r>
    </w:p>
    <w:p w:rsidR="00B0106A" w:rsidRDefault="00B0106A" w:rsidP="00163DD5">
      <w:pPr>
        <w:ind w:left="3540" w:firstLine="708"/>
        <w:rPr>
          <w:b/>
          <w:bCs/>
          <w:sz w:val="24"/>
        </w:rPr>
      </w:pPr>
    </w:p>
    <w:p w:rsidR="003513B4" w:rsidRDefault="003513B4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FF161D" w:rsidRDefault="00FF161D" w:rsidP="00163DD5">
      <w:pPr>
        <w:ind w:left="3540" w:firstLine="708"/>
        <w:rPr>
          <w:b/>
          <w:bCs/>
          <w:sz w:val="24"/>
        </w:rPr>
      </w:pPr>
    </w:p>
    <w:p w:rsidR="00424716" w:rsidRDefault="00424716" w:rsidP="00163DD5">
      <w:pPr>
        <w:ind w:left="3540" w:firstLine="708"/>
        <w:rPr>
          <w:b/>
          <w:bCs/>
          <w:sz w:val="24"/>
        </w:rPr>
      </w:pPr>
    </w:p>
    <w:p w:rsidR="00FF161D" w:rsidRDefault="00FF161D" w:rsidP="003A7EB2">
      <w:pPr>
        <w:rPr>
          <w:b/>
          <w:bCs/>
          <w:sz w:val="24"/>
        </w:rPr>
      </w:pPr>
    </w:p>
    <w:p w:rsidR="00163DD5" w:rsidRPr="00867FA8" w:rsidRDefault="00163DD5" w:rsidP="00163DD5">
      <w:pPr>
        <w:rPr>
          <w:b/>
          <w:sz w:val="24"/>
        </w:rPr>
      </w:pPr>
      <w:bookmarkStart w:id="0" w:name="_GoBack"/>
      <w:bookmarkEnd w:id="0"/>
    </w:p>
    <w:sectPr w:rsidR="00163DD5" w:rsidRPr="0086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370"/>
    <w:multiLevelType w:val="hybridMultilevel"/>
    <w:tmpl w:val="E06E6D1A"/>
    <w:lvl w:ilvl="0" w:tplc="00783BCE">
      <w:start w:val="5"/>
      <w:numFmt w:val="decimalZero"/>
      <w:lvlText w:val="%1-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F93055"/>
    <w:multiLevelType w:val="hybridMultilevel"/>
    <w:tmpl w:val="5F163374"/>
    <w:lvl w:ilvl="0" w:tplc="6188263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267A"/>
    <w:multiLevelType w:val="hybridMultilevel"/>
    <w:tmpl w:val="641E402C"/>
    <w:lvl w:ilvl="0" w:tplc="3F04DB74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1211"/>
    <w:multiLevelType w:val="hybridMultilevel"/>
    <w:tmpl w:val="1ACA02F2"/>
    <w:lvl w:ilvl="0" w:tplc="66C04FD8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C62AA"/>
    <w:multiLevelType w:val="hybridMultilevel"/>
    <w:tmpl w:val="1180BCD6"/>
    <w:lvl w:ilvl="0" w:tplc="03925998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16BA9"/>
    <w:multiLevelType w:val="hybridMultilevel"/>
    <w:tmpl w:val="C26AFC10"/>
    <w:lvl w:ilvl="0" w:tplc="77382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90562"/>
    <w:multiLevelType w:val="hybridMultilevel"/>
    <w:tmpl w:val="69A689AC"/>
    <w:lvl w:ilvl="0" w:tplc="069A97D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24132"/>
    <w:multiLevelType w:val="hybridMultilevel"/>
    <w:tmpl w:val="A164E080"/>
    <w:lvl w:ilvl="0" w:tplc="135ABF5C">
      <w:start w:val="3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DD0636"/>
    <w:multiLevelType w:val="hybridMultilevel"/>
    <w:tmpl w:val="01BC0C70"/>
    <w:lvl w:ilvl="0" w:tplc="81C277C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54868"/>
    <w:multiLevelType w:val="hybridMultilevel"/>
    <w:tmpl w:val="03A2AF48"/>
    <w:lvl w:ilvl="0" w:tplc="FD0EB11A">
      <w:start w:val="10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B099E"/>
    <w:multiLevelType w:val="hybridMultilevel"/>
    <w:tmpl w:val="203AA940"/>
    <w:lvl w:ilvl="0" w:tplc="8F120A7A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843CA"/>
    <w:multiLevelType w:val="hybridMultilevel"/>
    <w:tmpl w:val="189A2E12"/>
    <w:lvl w:ilvl="0" w:tplc="B5C24B7C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C54"/>
    <w:multiLevelType w:val="hybridMultilevel"/>
    <w:tmpl w:val="C46CEF9C"/>
    <w:lvl w:ilvl="0" w:tplc="E3D26E58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972CA"/>
    <w:multiLevelType w:val="hybridMultilevel"/>
    <w:tmpl w:val="0296A20C"/>
    <w:lvl w:ilvl="0" w:tplc="2ED05C5C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2DE1"/>
    <w:multiLevelType w:val="hybridMultilevel"/>
    <w:tmpl w:val="E60E64C4"/>
    <w:lvl w:ilvl="0" w:tplc="136A1BE0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67F15"/>
    <w:multiLevelType w:val="hybridMultilevel"/>
    <w:tmpl w:val="01D231AC"/>
    <w:lvl w:ilvl="0" w:tplc="FAAAF570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A43BA"/>
    <w:multiLevelType w:val="hybridMultilevel"/>
    <w:tmpl w:val="47064392"/>
    <w:lvl w:ilvl="0" w:tplc="A886C06C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47DC0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9725A3"/>
    <w:multiLevelType w:val="hybridMultilevel"/>
    <w:tmpl w:val="F30A5F3C"/>
    <w:lvl w:ilvl="0" w:tplc="E34EE00A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7521D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384296"/>
    <w:multiLevelType w:val="hybridMultilevel"/>
    <w:tmpl w:val="ACF853E2"/>
    <w:lvl w:ilvl="0" w:tplc="7FC4F760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358E4"/>
    <w:multiLevelType w:val="hybridMultilevel"/>
    <w:tmpl w:val="5E3C9890"/>
    <w:lvl w:ilvl="0" w:tplc="0C4A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06287"/>
    <w:multiLevelType w:val="hybridMultilevel"/>
    <w:tmpl w:val="FCF4DDAC"/>
    <w:lvl w:ilvl="0" w:tplc="739EE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F566A"/>
    <w:multiLevelType w:val="hybridMultilevel"/>
    <w:tmpl w:val="D690DD90"/>
    <w:lvl w:ilvl="0" w:tplc="8A0ED68C">
      <w:start w:val="1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45784"/>
    <w:multiLevelType w:val="hybridMultilevel"/>
    <w:tmpl w:val="F260D168"/>
    <w:lvl w:ilvl="0" w:tplc="29D05482">
      <w:start w:val="1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2146C"/>
    <w:multiLevelType w:val="hybridMultilevel"/>
    <w:tmpl w:val="EFA64512"/>
    <w:lvl w:ilvl="0" w:tplc="50E6F13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B0A79"/>
    <w:multiLevelType w:val="hybridMultilevel"/>
    <w:tmpl w:val="E38E76F6"/>
    <w:lvl w:ilvl="0" w:tplc="29225AE8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B48E2"/>
    <w:multiLevelType w:val="hybridMultilevel"/>
    <w:tmpl w:val="1AFCBA50"/>
    <w:lvl w:ilvl="0" w:tplc="0790648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84561"/>
    <w:multiLevelType w:val="hybridMultilevel"/>
    <w:tmpl w:val="77187564"/>
    <w:lvl w:ilvl="0" w:tplc="1ACEBB5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B0A35"/>
    <w:multiLevelType w:val="hybridMultilevel"/>
    <w:tmpl w:val="196EE416"/>
    <w:lvl w:ilvl="0" w:tplc="AF6E80F0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76EFD"/>
    <w:multiLevelType w:val="hybridMultilevel"/>
    <w:tmpl w:val="48D80B9E"/>
    <w:lvl w:ilvl="0" w:tplc="F68268DC">
      <w:start w:val="6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CE73D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465484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4D0F5E"/>
    <w:multiLevelType w:val="hybridMultilevel"/>
    <w:tmpl w:val="B120CDBA"/>
    <w:lvl w:ilvl="0" w:tplc="CCB276A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C3EF4"/>
    <w:multiLevelType w:val="hybridMultilevel"/>
    <w:tmpl w:val="931297F4"/>
    <w:lvl w:ilvl="0" w:tplc="F22C041A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F6377"/>
    <w:multiLevelType w:val="hybridMultilevel"/>
    <w:tmpl w:val="2ADCA868"/>
    <w:lvl w:ilvl="0" w:tplc="3D2882F2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A18A4"/>
    <w:multiLevelType w:val="hybridMultilevel"/>
    <w:tmpl w:val="182E0F5C"/>
    <w:lvl w:ilvl="0" w:tplc="BE2C265A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4368E"/>
    <w:multiLevelType w:val="hybridMultilevel"/>
    <w:tmpl w:val="C2B65F4E"/>
    <w:lvl w:ilvl="0" w:tplc="C4C06ED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C64F5"/>
    <w:multiLevelType w:val="hybridMultilevel"/>
    <w:tmpl w:val="DD464182"/>
    <w:lvl w:ilvl="0" w:tplc="6CEAB216">
      <w:start w:val="4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A7B026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130D05"/>
    <w:multiLevelType w:val="hybridMultilevel"/>
    <w:tmpl w:val="76A05662"/>
    <w:lvl w:ilvl="0" w:tplc="45620EAC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2161D"/>
    <w:multiLevelType w:val="hybridMultilevel"/>
    <w:tmpl w:val="A6EC596A"/>
    <w:lvl w:ilvl="0" w:tplc="8F36ABE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52D3A"/>
    <w:multiLevelType w:val="hybridMultilevel"/>
    <w:tmpl w:val="F7C860B8"/>
    <w:lvl w:ilvl="0" w:tplc="F35CBFF8">
      <w:start w:val="2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FB518BF"/>
    <w:multiLevelType w:val="hybridMultilevel"/>
    <w:tmpl w:val="25F485C2"/>
    <w:lvl w:ilvl="0" w:tplc="C20615EA">
      <w:start w:val="1"/>
      <w:numFmt w:val="decimalZero"/>
      <w:lvlText w:val="%1-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8"/>
  </w:num>
  <w:num w:numId="4">
    <w:abstractNumId w:val="7"/>
  </w:num>
  <w:num w:numId="5">
    <w:abstractNumId w:val="26"/>
  </w:num>
  <w:num w:numId="6">
    <w:abstractNumId w:val="42"/>
  </w:num>
  <w:num w:numId="7">
    <w:abstractNumId w:val="15"/>
  </w:num>
  <w:num w:numId="8">
    <w:abstractNumId w:val="30"/>
  </w:num>
  <w:num w:numId="9">
    <w:abstractNumId w:val="11"/>
  </w:num>
  <w:num w:numId="10">
    <w:abstractNumId w:val="37"/>
  </w:num>
  <w:num w:numId="11">
    <w:abstractNumId w:val="14"/>
  </w:num>
  <w:num w:numId="12">
    <w:abstractNumId w:val="16"/>
  </w:num>
  <w:num w:numId="13">
    <w:abstractNumId w:val="1"/>
  </w:num>
  <w:num w:numId="14">
    <w:abstractNumId w:val="29"/>
  </w:num>
  <w:num w:numId="15">
    <w:abstractNumId w:val="36"/>
  </w:num>
  <w:num w:numId="16">
    <w:abstractNumId w:val="3"/>
  </w:num>
  <w:num w:numId="17">
    <w:abstractNumId w:val="6"/>
  </w:num>
  <w:num w:numId="18">
    <w:abstractNumId w:val="22"/>
  </w:num>
  <w:num w:numId="19">
    <w:abstractNumId w:val="23"/>
  </w:num>
  <w:num w:numId="20">
    <w:abstractNumId w:val="34"/>
  </w:num>
  <w:num w:numId="21">
    <w:abstractNumId w:val="13"/>
  </w:num>
  <w:num w:numId="22">
    <w:abstractNumId w:val="5"/>
  </w:num>
  <w:num w:numId="23">
    <w:abstractNumId w:val="10"/>
  </w:num>
  <w:num w:numId="24">
    <w:abstractNumId w:val="24"/>
  </w:num>
  <w:num w:numId="25">
    <w:abstractNumId w:val="25"/>
  </w:num>
  <w:num w:numId="26">
    <w:abstractNumId w:val="38"/>
  </w:num>
  <w:num w:numId="27">
    <w:abstractNumId w:val="12"/>
  </w:num>
  <w:num w:numId="28">
    <w:abstractNumId w:val="41"/>
  </w:num>
  <w:num w:numId="29">
    <w:abstractNumId w:val="17"/>
  </w:num>
  <w:num w:numId="30">
    <w:abstractNumId w:val="35"/>
  </w:num>
  <w:num w:numId="31">
    <w:abstractNumId w:val="19"/>
  </w:num>
  <w:num w:numId="32">
    <w:abstractNumId w:val="27"/>
  </w:num>
  <w:num w:numId="33">
    <w:abstractNumId w:val="21"/>
  </w:num>
  <w:num w:numId="34">
    <w:abstractNumId w:val="44"/>
  </w:num>
  <w:num w:numId="35">
    <w:abstractNumId w:val="43"/>
  </w:num>
  <w:num w:numId="36">
    <w:abstractNumId w:val="20"/>
  </w:num>
  <w:num w:numId="37">
    <w:abstractNumId w:val="8"/>
  </w:num>
  <w:num w:numId="38">
    <w:abstractNumId w:val="18"/>
  </w:num>
  <w:num w:numId="39">
    <w:abstractNumId w:val="39"/>
  </w:num>
  <w:num w:numId="40">
    <w:abstractNumId w:val="40"/>
  </w:num>
  <w:num w:numId="41">
    <w:abstractNumId w:val="0"/>
  </w:num>
  <w:num w:numId="42">
    <w:abstractNumId w:val="33"/>
  </w:num>
  <w:num w:numId="43">
    <w:abstractNumId w:val="31"/>
  </w:num>
  <w:num w:numId="44">
    <w:abstractNumId w:val="32"/>
  </w:num>
  <w:num w:numId="4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26A1E"/>
    <w:rsid w:val="00031757"/>
    <w:rsid w:val="00056DCF"/>
    <w:rsid w:val="000574F8"/>
    <w:rsid w:val="00077455"/>
    <w:rsid w:val="00094C9C"/>
    <w:rsid w:val="000B7D12"/>
    <w:rsid w:val="000D1153"/>
    <w:rsid w:val="000F1616"/>
    <w:rsid w:val="000F2C54"/>
    <w:rsid w:val="000F4F00"/>
    <w:rsid w:val="00115B18"/>
    <w:rsid w:val="00133A77"/>
    <w:rsid w:val="001546D3"/>
    <w:rsid w:val="00163DD5"/>
    <w:rsid w:val="001653E9"/>
    <w:rsid w:val="00167279"/>
    <w:rsid w:val="00174E81"/>
    <w:rsid w:val="001860AC"/>
    <w:rsid w:val="001875F6"/>
    <w:rsid w:val="001A7F29"/>
    <w:rsid w:val="001B4D1D"/>
    <w:rsid w:val="001D6779"/>
    <w:rsid w:val="00203074"/>
    <w:rsid w:val="00204276"/>
    <w:rsid w:val="00211C92"/>
    <w:rsid w:val="00231A32"/>
    <w:rsid w:val="00232E99"/>
    <w:rsid w:val="00256671"/>
    <w:rsid w:val="0026212C"/>
    <w:rsid w:val="00265444"/>
    <w:rsid w:val="0027735C"/>
    <w:rsid w:val="002827F2"/>
    <w:rsid w:val="002B7ABF"/>
    <w:rsid w:val="002C102F"/>
    <w:rsid w:val="002C797B"/>
    <w:rsid w:val="002D3513"/>
    <w:rsid w:val="00307062"/>
    <w:rsid w:val="00320DC2"/>
    <w:rsid w:val="00345466"/>
    <w:rsid w:val="003513B4"/>
    <w:rsid w:val="00384214"/>
    <w:rsid w:val="003A5FE0"/>
    <w:rsid w:val="003A7EB2"/>
    <w:rsid w:val="003B5982"/>
    <w:rsid w:val="003C3B0A"/>
    <w:rsid w:val="003C50D9"/>
    <w:rsid w:val="003F277E"/>
    <w:rsid w:val="00424716"/>
    <w:rsid w:val="00435722"/>
    <w:rsid w:val="00440DB2"/>
    <w:rsid w:val="00447554"/>
    <w:rsid w:val="00453CCE"/>
    <w:rsid w:val="00455C6B"/>
    <w:rsid w:val="00460F69"/>
    <w:rsid w:val="004641F6"/>
    <w:rsid w:val="004655FE"/>
    <w:rsid w:val="004952D7"/>
    <w:rsid w:val="004A1929"/>
    <w:rsid w:val="004A4F7E"/>
    <w:rsid w:val="004A6770"/>
    <w:rsid w:val="004B3055"/>
    <w:rsid w:val="004B71A1"/>
    <w:rsid w:val="004D4708"/>
    <w:rsid w:val="004D4F1A"/>
    <w:rsid w:val="004D6D94"/>
    <w:rsid w:val="004D772F"/>
    <w:rsid w:val="004E71E5"/>
    <w:rsid w:val="00540A68"/>
    <w:rsid w:val="00553611"/>
    <w:rsid w:val="00554757"/>
    <w:rsid w:val="005676E9"/>
    <w:rsid w:val="00576B34"/>
    <w:rsid w:val="00576CB6"/>
    <w:rsid w:val="00576CE1"/>
    <w:rsid w:val="00585D38"/>
    <w:rsid w:val="005A100E"/>
    <w:rsid w:val="005D194D"/>
    <w:rsid w:val="005D584D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388B"/>
    <w:rsid w:val="00667DD4"/>
    <w:rsid w:val="00671F8B"/>
    <w:rsid w:val="00675DA4"/>
    <w:rsid w:val="006866ED"/>
    <w:rsid w:val="00687C0E"/>
    <w:rsid w:val="006B069E"/>
    <w:rsid w:val="006E2FDD"/>
    <w:rsid w:val="006E7F70"/>
    <w:rsid w:val="00714A29"/>
    <w:rsid w:val="00741765"/>
    <w:rsid w:val="0074466D"/>
    <w:rsid w:val="0075450E"/>
    <w:rsid w:val="0076766C"/>
    <w:rsid w:val="0079049F"/>
    <w:rsid w:val="007969E8"/>
    <w:rsid w:val="007B320C"/>
    <w:rsid w:val="007B4EBB"/>
    <w:rsid w:val="007B5C7B"/>
    <w:rsid w:val="007C0BF8"/>
    <w:rsid w:val="007D2F33"/>
    <w:rsid w:val="007E7EA6"/>
    <w:rsid w:val="007F1F24"/>
    <w:rsid w:val="007F7BF2"/>
    <w:rsid w:val="0080338F"/>
    <w:rsid w:val="00806D39"/>
    <w:rsid w:val="00813DED"/>
    <w:rsid w:val="00815BF5"/>
    <w:rsid w:val="008365F8"/>
    <w:rsid w:val="0084013D"/>
    <w:rsid w:val="00847818"/>
    <w:rsid w:val="0085789A"/>
    <w:rsid w:val="008579C5"/>
    <w:rsid w:val="00865543"/>
    <w:rsid w:val="00866250"/>
    <w:rsid w:val="00867FA8"/>
    <w:rsid w:val="00881158"/>
    <w:rsid w:val="00885C18"/>
    <w:rsid w:val="00897181"/>
    <w:rsid w:val="008B53D0"/>
    <w:rsid w:val="008D5022"/>
    <w:rsid w:val="008E3E31"/>
    <w:rsid w:val="008F3053"/>
    <w:rsid w:val="008F69B5"/>
    <w:rsid w:val="00902104"/>
    <w:rsid w:val="009142C8"/>
    <w:rsid w:val="009147EE"/>
    <w:rsid w:val="0092509D"/>
    <w:rsid w:val="00930B8C"/>
    <w:rsid w:val="009560A9"/>
    <w:rsid w:val="009645AC"/>
    <w:rsid w:val="00967011"/>
    <w:rsid w:val="0097237E"/>
    <w:rsid w:val="00983649"/>
    <w:rsid w:val="00991BB3"/>
    <w:rsid w:val="00992906"/>
    <w:rsid w:val="00992DF4"/>
    <w:rsid w:val="009B5C4D"/>
    <w:rsid w:val="00A02FE3"/>
    <w:rsid w:val="00A035DC"/>
    <w:rsid w:val="00A128B8"/>
    <w:rsid w:val="00A14F23"/>
    <w:rsid w:val="00A1685B"/>
    <w:rsid w:val="00A1705E"/>
    <w:rsid w:val="00A609AB"/>
    <w:rsid w:val="00A86926"/>
    <w:rsid w:val="00AA4B94"/>
    <w:rsid w:val="00AC12EB"/>
    <w:rsid w:val="00AC1EEB"/>
    <w:rsid w:val="00AE5432"/>
    <w:rsid w:val="00AF76C4"/>
    <w:rsid w:val="00B0106A"/>
    <w:rsid w:val="00B011E1"/>
    <w:rsid w:val="00B14530"/>
    <w:rsid w:val="00B24732"/>
    <w:rsid w:val="00B25A33"/>
    <w:rsid w:val="00B46E79"/>
    <w:rsid w:val="00B54AB2"/>
    <w:rsid w:val="00B601C3"/>
    <w:rsid w:val="00B82C5A"/>
    <w:rsid w:val="00BA3F38"/>
    <w:rsid w:val="00BB6288"/>
    <w:rsid w:val="00BC1AC3"/>
    <w:rsid w:val="00BD032E"/>
    <w:rsid w:val="00BD20D6"/>
    <w:rsid w:val="00BE1BF1"/>
    <w:rsid w:val="00BE3984"/>
    <w:rsid w:val="00BF7AB1"/>
    <w:rsid w:val="00C01EF0"/>
    <w:rsid w:val="00C22A34"/>
    <w:rsid w:val="00C504D2"/>
    <w:rsid w:val="00C54854"/>
    <w:rsid w:val="00C77AFD"/>
    <w:rsid w:val="00C92F25"/>
    <w:rsid w:val="00CA0E5B"/>
    <w:rsid w:val="00CC2CEF"/>
    <w:rsid w:val="00CC3279"/>
    <w:rsid w:val="00CD07D0"/>
    <w:rsid w:val="00CE27DC"/>
    <w:rsid w:val="00CF0E9C"/>
    <w:rsid w:val="00D05C61"/>
    <w:rsid w:val="00D05FA7"/>
    <w:rsid w:val="00D61B4F"/>
    <w:rsid w:val="00D656DC"/>
    <w:rsid w:val="00D7582C"/>
    <w:rsid w:val="00D82150"/>
    <w:rsid w:val="00DC1615"/>
    <w:rsid w:val="00DD0296"/>
    <w:rsid w:val="00DD7E66"/>
    <w:rsid w:val="00E157F2"/>
    <w:rsid w:val="00E1724E"/>
    <w:rsid w:val="00E270A8"/>
    <w:rsid w:val="00E271BC"/>
    <w:rsid w:val="00E32D25"/>
    <w:rsid w:val="00E34BBD"/>
    <w:rsid w:val="00E533E6"/>
    <w:rsid w:val="00E53E69"/>
    <w:rsid w:val="00E57AE0"/>
    <w:rsid w:val="00E60052"/>
    <w:rsid w:val="00E72E15"/>
    <w:rsid w:val="00E925AF"/>
    <w:rsid w:val="00E96C71"/>
    <w:rsid w:val="00EA1958"/>
    <w:rsid w:val="00EB38B4"/>
    <w:rsid w:val="00EC49C2"/>
    <w:rsid w:val="00EC4BBF"/>
    <w:rsid w:val="00ED362C"/>
    <w:rsid w:val="00EE1DDD"/>
    <w:rsid w:val="00EE217D"/>
    <w:rsid w:val="00EE2FB0"/>
    <w:rsid w:val="00EF54B7"/>
    <w:rsid w:val="00F53030"/>
    <w:rsid w:val="00F841D3"/>
    <w:rsid w:val="00F91E04"/>
    <w:rsid w:val="00F9338B"/>
    <w:rsid w:val="00FA7B84"/>
    <w:rsid w:val="00FE617D"/>
    <w:rsid w:val="00FF161D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1485-662E-4FDB-A201-4909DFB0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15</cp:revision>
  <cp:lastPrinted>2016-11-03T07:44:00Z</cp:lastPrinted>
  <dcterms:created xsi:type="dcterms:W3CDTF">2016-10-26T06:37:00Z</dcterms:created>
  <dcterms:modified xsi:type="dcterms:W3CDTF">2016-11-03T07:45:00Z</dcterms:modified>
</cp:coreProperties>
</file>