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B3" w:rsidRPr="005400F6" w:rsidRDefault="00C065B3" w:rsidP="00C065B3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C065B3" w:rsidRPr="005400F6" w:rsidRDefault="00C065B3" w:rsidP="00C065B3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C065B3" w:rsidRPr="005400F6" w:rsidRDefault="00C065B3" w:rsidP="00C065B3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C065B3" w:rsidRPr="007B09AF" w:rsidRDefault="00C065B3" w:rsidP="00C065B3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C065B3" w:rsidRPr="005400F6" w:rsidRDefault="00C065B3" w:rsidP="00C065B3">
      <w:pPr>
        <w:jc w:val="both"/>
        <w:rPr>
          <w:bCs/>
          <w:szCs w:val="20"/>
        </w:rPr>
      </w:pPr>
    </w:p>
    <w:p w:rsidR="00C065B3" w:rsidRPr="005400F6" w:rsidRDefault="00E9218C" w:rsidP="00C065B3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2015/63</w:t>
      </w:r>
    </w:p>
    <w:p w:rsidR="00C065B3" w:rsidRPr="005400F6" w:rsidRDefault="00C065B3" w:rsidP="00C065B3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E9218C">
        <w:rPr>
          <w:b/>
          <w:sz w:val="24"/>
        </w:rPr>
        <w:t>09</w:t>
      </w:r>
      <w:r w:rsidR="00003FF9">
        <w:rPr>
          <w:b/>
          <w:sz w:val="24"/>
        </w:rPr>
        <w:t>/02</w:t>
      </w:r>
      <w:r>
        <w:rPr>
          <w:b/>
          <w:sz w:val="24"/>
        </w:rPr>
        <w:t>/2015</w:t>
      </w:r>
      <w:proofErr w:type="gramEnd"/>
    </w:p>
    <w:p w:rsidR="00C065B3" w:rsidRPr="005400F6" w:rsidRDefault="00C065B3" w:rsidP="00C065B3">
      <w:pPr>
        <w:tabs>
          <w:tab w:val="left" w:pos="2340"/>
        </w:tabs>
        <w:jc w:val="both"/>
        <w:rPr>
          <w:b/>
          <w:sz w:val="24"/>
        </w:rPr>
      </w:pPr>
    </w:p>
    <w:p w:rsidR="00C065B3" w:rsidRPr="00B41FC8" w:rsidRDefault="00C065B3" w:rsidP="00C065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E8165A" w:rsidRDefault="00E8165A" w:rsidP="003511A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165A" w:rsidRPr="00583220" w:rsidRDefault="00E8165A" w:rsidP="00E8165A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E8165A" w:rsidRDefault="00E8165A" w:rsidP="00E8165A">
      <w:pPr>
        <w:jc w:val="both"/>
        <w:rPr>
          <w:rFonts w:eastAsiaTheme="minorHAnsi"/>
          <w:sz w:val="24"/>
          <w:lang w:eastAsia="en-US"/>
        </w:rPr>
      </w:pPr>
    </w:p>
    <w:p w:rsidR="00E8165A" w:rsidRPr="00ED5108" w:rsidRDefault="00E8165A" w:rsidP="00E8165A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="00E9218C">
        <w:rPr>
          <w:bCs/>
          <w:color w:val="000000"/>
          <w:sz w:val="24"/>
        </w:rPr>
        <w:t xml:space="preserve">Anadolu Üniversitesi Öğretim Üyesi Doç. Dr. Jale BALABAN SALI’ </w:t>
      </w:r>
      <w:proofErr w:type="spellStart"/>
      <w:r w:rsidR="00E9218C">
        <w:rPr>
          <w:bCs/>
          <w:color w:val="000000"/>
          <w:sz w:val="24"/>
        </w:rPr>
        <w:t>nın</w:t>
      </w:r>
      <w:proofErr w:type="spellEnd"/>
      <w:r w:rsidR="00E9218C">
        <w:rPr>
          <w:bCs/>
          <w:color w:val="000000"/>
          <w:sz w:val="24"/>
        </w:rPr>
        <w:t xml:space="preserve"> </w:t>
      </w:r>
      <w:proofErr w:type="gramStart"/>
      <w:r w:rsidR="00E9218C">
        <w:rPr>
          <w:bCs/>
          <w:color w:val="000000"/>
          <w:sz w:val="24"/>
        </w:rPr>
        <w:t>05</w:t>
      </w:r>
      <w:r w:rsidR="00003FF9">
        <w:rPr>
          <w:bCs/>
          <w:color w:val="000000"/>
          <w:sz w:val="24"/>
        </w:rPr>
        <w:t>/02</w:t>
      </w:r>
      <w:r w:rsidR="00381151">
        <w:rPr>
          <w:bCs/>
          <w:color w:val="000000"/>
          <w:sz w:val="24"/>
        </w:rPr>
        <w:t>/2015</w:t>
      </w:r>
      <w:proofErr w:type="gramEnd"/>
      <w:r w:rsidR="00381151">
        <w:rPr>
          <w:bCs/>
          <w:color w:val="000000"/>
          <w:sz w:val="24"/>
        </w:rPr>
        <w:t xml:space="preserve"> tarihli </w:t>
      </w:r>
      <w:r w:rsidR="00003FF9">
        <w:rPr>
          <w:bCs/>
          <w:color w:val="000000"/>
          <w:sz w:val="24"/>
        </w:rPr>
        <w:t xml:space="preserve">dilekçesi </w:t>
      </w:r>
      <w:r>
        <w:rPr>
          <w:bCs/>
          <w:color w:val="000000"/>
          <w:sz w:val="24"/>
        </w:rPr>
        <w:t xml:space="preserve">görüşmeye açıldı. </w:t>
      </w:r>
    </w:p>
    <w:p w:rsidR="00E8165A" w:rsidRPr="00ED5108" w:rsidRDefault="00E8165A" w:rsidP="00E8165A">
      <w:pPr>
        <w:tabs>
          <w:tab w:val="left" w:pos="4032"/>
        </w:tabs>
        <w:rPr>
          <w:bCs/>
          <w:color w:val="000000"/>
          <w:sz w:val="24"/>
        </w:rPr>
      </w:pPr>
    </w:p>
    <w:p w:rsidR="00E9218C" w:rsidRPr="007831B6" w:rsidRDefault="00E8165A" w:rsidP="007831B6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Karar No-1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="00E9218C" w:rsidRPr="00E9218C">
        <w:rPr>
          <w:rFonts w:eastAsiaTheme="minorHAnsi"/>
          <w:sz w:val="24"/>
          <w:lang w:eastAsia="en-US"/>
        </w:rPr>
        <w:t xml:space="preserve">Anadolu Üniversitesi </w:t>
      </w:r>
      <w:r w:rsidR="00E3218A">
        <w:rPr>
          <w:rFonts w:eastAsiaTheme="minorHAnsi"/>
          <w:sz w:val="24"/>
          <w:lang w:eastAsia="en-US"/>
        </w:rPr>
        <w:t xml:space="preserve">İletişim Bilimleri Fakültesi </w:t>
      </w:r>
      <w:r w:rsidR="00E9218C" w:rsidRPr="00E9218C">
        <w:rPr>
          <w:rFonts w:eastAsiaTheme="minorHAnsi"/>
          <w:sz w:val="24"/>
          <w:lang w:eastAsia="en-US"/>
        </w:rPr>
        <w:t xml:space="preserve">İletişim Tasarımı ve Yönetimi Bölümü Öğretim Üyesi </w:t>
      </w:r>
      <w:r w:rsidR="00E9218C" w:rsidRPr="00E9218C">
        <w:rPr>
          <w:rFonts w:eastAsiaTheme="minorHAnsi"/>
          <w:b/>
          <w:sz w:val="24"/>
          <w:lang w:eastAsia="en-US"/>
        </w:rPr>
        <w:t>Doç. Dr. Jale BALABAN SALI</w:t>
      </w:r>
      <w:r w:rsidR="00E9218C" w:rsidRPr="00E9218C">
        <w:rPr>
          <w:rFonts w:eastAsiaTheme="minorHAnsi"/>
          <w:sz w:val="24"/>
          <w:lang w:eastAsia="en-US"/>
        </w:rPr>
        <w:t>’</w:t>
      </w:r>
      <w:r w:rsidR="00E9218C">
        <w:rPr>
          <w:rFonts w:eastAsiaTheme="minorHAnsi"/>
          <w:sz w:val="24"/>
          <w:lang w:eastAsia="en-US"/>
        </w:rPr>
        <w:t xml:space="preserve"> </w:t>
      </w:r>
      <w:proofErr w:type="spellStart"/>
      <w:r w:rsidR="00E9218C" w:rsidRPr="00E9218C">
        <w:rPr>
          <w:rFonts w:eastAsiaTheme="minorHAnsi"/>
          <w:sz w:val="24"/>
          <w:lang w:eastAsia="en-US"/>
        </w:rPr>
        <w:t>nın</w:t>
      </w:r>
      <w:proofErr w:type="spellEnd"/>
      <w:r w:rsidR="00E9218C">
        <w:rPr>
          <w:rFonts w:eastAsiaTheme="minorHAnsi"/>
          <w:b/>
          <w:sz w:val="24"/>
          <w:lang w:eastAsia="en-US"/>
        </w:rPr>
        <w:t xml:space="preserve"> </w:t>
      </w:r>
      <w:r w:rsidR="00E9218C" w:rsidRPr="00E9218C">
        <w:rPr>
          <w:rFonts w:eastAsiaTheme="minorHAnsi"/>
          <w:sz w:val="24"/>
          <w:lang w:eastAsia="en-US"/>
        </w:rPr>
        <w:t xml:space="preserve">2547 sayılı Kanunun 40/b maddesi uyarınca </w:t>
      </w:r>
      <w:proofErr w:type="gramStart"/>
      <w:r w:rsidR="00DC00B1">
        <w:rPr>
          <w:rFonts w:eastAsiaTheme="minorHAnsi"/>
          <w:sz w:val="24"/>
          <w:lang w:eastAsia="en-US"/>
        </w:rPr>
        <w:t>15/09/2015</w:t>
      </w:r>
      <w:proofErr w:type="gramEnd"/>
      <w:r w:rsidR="00DC00B1">
        <w:rPr>
          <w:rFonts w:eastAsiaTheme="minorHAnsi"/>
          <w:sz w:val="24"/>
          <w:lang w:eastAsia="en-US"/>
        </w:rPr>
        <w:t xml:space="preserve"> tarihinden itibaren </w:t>
      </w:r>
      <w:r w:rsidR="00E9218C" w:rsidRPr="00E9218C">
        <w:rPr>
          <w:b/>
          <w:bCs/>
          <w:color w:val="000000"/>
          <w:sz w:val="24"/>
        </w:rPr>
        <w:t>1 (bir) yıl</w:t>
      </w:r>
      <w:r w:rsidR="00E9218C">
        <w:rPr>
          <w:bCs/>
          <w:color w:val="000000"/>
          <w:sz w:val="24"/>
        </w:rPr>
        <w:t xml:space="preserve"> süre ile Fakültemiz İletişim Tasarımı ve Medya Bölümü’nde </w:t>
      </w:r>
      <w:r w:rsidR="00DC00B1">
        <w:rPr>
          <w:bCs/>
          <w:color w:val="000000"/>
          <w:sz w:val="24"/>
        </w:rPr>
        <w:t xml:space="preserve">Öğretim Üyesi olarak </w:t>
      </w:r>
      <w:r w:rsidR="00E9218C">
        <w:rPr>
          <w:bCs/>
          <w:color w:val="000000"/>
          <w:sz w:val="24"/>
        </w:rPr>
        <w:t xml:space="preserve">görevlendirilmesinin </w:t>
      </w:r>
      <w:r w:rsidR="00E9218C" w:rsidRPr="00E9218C">
        <w:rPr>
          <w:b/>
          <w:bCs/>
          <w:color w:val="000000"/>
          <w:sz w:val="24"/>
        </w:rPr>
        <w:t>uygun</w:t>
      </w:r>
      <w:r w:rsidR="00E9218C">
        <w:rPr>
          <w:bCs/>
          <w:color w:val="000000"/>
          <w:sz w:val="24"/>
        </w:rPr>
        <w:t xml:space="preserve"> olduğuna ve gereği için Rektörlük Makamına arzına oy birliği ile karar verildi.</w:t>
      </w:r>
    </w:p>
    <w:p w:rsidR="00E9218C" w:rsidRDefault="00E9218C" w:rsidP="00335FF0">
      <w:pPr>
        <w:rPr>
          <w:b/>
          <w:color w:val="000000"/>
          <w:sz w:val="24"/>
          <w:u w:val="single"/>
        </w:rPr>
      </w:pPr>
    </w:p>
    <w:p w:rsidR="00E9218C" w:rsidRDefault="00E9218C" w:rsidP="00335FF0">
      <w:pPr>
        <w:rPr>
          <w:b/>
          <w:color w:val="000000"/>
          <w:sz w:val="24"/>
          <w:u w:val="single"/>
        </w:rPr>
      </w:pPr>
    </w:p>
    <w:p w:rsidR="00335FF0" w:rsidRPr="00583220" w:rsidRDefault="00335FF0" w:rsidP="00335FF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35FF0" w:rsidRDefault="00335FF0" w:rsidP="00335FF0">
      <w:pPr>
        <w:jc w:val="both"/>
        <w:rPr>
          <w:rFonts w:eastAsiaTheme="minorHAnsi"/>
          <w:sz w:val="24"/>
          <w:lang w:eastAsia="en-US"/>
        </w:rPr>
      </w:pPr>
    </w:p>
    <w:p w:rsidR="00335FF0" w:rsidRPr="00ED5108" w:rsidRDefault="00335FF0" w:rsidP="00335FF0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="00E9218C">
        <w:rPr>
          <w:bCs/>
          <w:color w:val="000000"/>
          <w:sz w:val="24"/>
        </w:rPr>
        <w:t xml:space="preserve">Personel Dairesi Başkanlığı’nın </w:t>
      </w:r>
      <w:proofErr w:type="gramStart"/>
      <w:r w:rsidR="00E9218C">
        <w:rPr>
          <w:bCs/>
          <w:color w:val="000000"/>
          <w:sz w:val="24"/>
        </w:rPr>
        <w:t>09/02/2015</w:t>
      </w:r>
      <w:proofErr w:type="gramEnd"/>
      <w:r w:rsidR="00E9218C">
        <w:rPr>
          <w:bCs/>
          <w:color w:val="000000"/>
          <w:sz w:val="24"/>
        </w:rPr>
        <w:t xml:space="preserve"> tarihli ve 92442770/202.03.02-6329 sayılı yazısı görüşmeye açıldı.</w:t>
      </w:r>
      <w:r>
        <w:rPr>
          <w:bCs/>
          <w:color w:val="000000"/>
          <w:sz w:val="24"/>
        </w:rPr>
        <w:t xml:space="preserve"> </w:t>
      </w:r>
    </w:p>
    <w:p w:rsidR="00335FF0" w:rsidRPr="00ED5108" w:rsidRDefault="00335FF0" w:rsidP="00335FF0">
      <w:pPr>
        <w:tabs>
          <w:tab w:val="left" w:pos="4032"/>
        </w:tabs>
        <w:rPr>
          <w:bCs/>
          <w:color w:val="000000"/>
          <w:sz w:val="24"/>
        </w:rPr>
      </w:pPr>
    </w:p>
    <w:p w:rsidR="00E9218C" w:rsidRPr="00E9218C" w:rsidRDefault="00335FF0" w:rsidP="00E9218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Karar No-2 </w:t>
      </w:r>
      <w:r>
        <w:rPr>
          <w:rFonts w:eastAsiaTheme="minorHAnsi"/>
          <w:sz w:val="24"/>
          <w:lang w:eastAsia="en-US"/>
        </w:rPr>
        <w:t>Yapılan görüşmeler sonunda</w:t>
      </w:r>
      <w:r w:rsidR="00E9218C">
        <w:rPr>
          <w:rFonts w:eastAsiaTheme="minorHAnsi"/>
          <w:sz w:val="24"/>
          <w:lang w:eastAsia="en-US"/>
        </w:rPr>
        <w:t>;</w:t>
      </w:r>
      <w:r w:rsidR="00E9218C" w:rsidRPr="00E9218C">
        <w:rPr>
          <w:rFonts w:eastAsiaTheme="minorHAnsi"/>
          <w:sz w:val="24"/>
          <w:lang w:eastAsia="en-US"/>
        </w:rPr>
        <w:t xml:space="preserve"> Aralık 2014 Öğretim Üyesi Yetiştirme Pr</w:t>
      </w:r>
      <w:r w:rsidR="00DC00B1">
        <w:rPr>
          <w:rFonts w:eastAsiaTheme="minorHAnsi"/>
          <w:sz w:val="24"/>
          <w:lang w:eastAsia="en-US"/>
        </w:rPr>
        <w:t>ogramı (ÖYP) kapsamında Fakültem</w:t>
      </w:r>
      <w:r w:rsidR="00E9218C" w:rsidRPr="00E9218C">
        <w:rPr>
          <w:rFonts w:eastAsiaTheme="minorHAnsi"/>
          <w:sz w:val="24"/>
          <w:lang w:eastAsia="en-US"/>
        </w:rPr>
        <w:t xml:space="preserve">iz Gazetecilik Bölümü'ne yerleştirilen </w:t>
      </w:r>
      <w:r w:rsidR="00E9218C" w:rsidRPr="00E9218C">
        <w:rPr>
          <w:rFonts w:eastAsiaTheme="minorHAnsi"/>
          <w:b/>
          <w:bCs/>
          <w:sz w:val="24"/>
          <w:lang w:eastAsia="en-US"/>
        </w:rPr>
        <w:t xml:space="preserve">Işıl </w:t>
      </w:r>
      <w:proofErr w:type="spellStart"/>
      <w:r w:rsidR="00E9218C" w:rsidRPr="00E9218C">
        <w:rPr>
          <w:rFonts w:eastAsiaTheme="minorHAnsi"/>
          <w:b/>
          <w:bCs/>
          <w:sz w:val="24"/>
          <w:lang w:eastAsia="en-US"/>
        </w:rPr>
        <w:t>ŞİMŞEK</w:t>
      </w:r>
      <w:r w:rsidR="00E9218C" w:rsidRPr="00E9218C">
        <w:rPr>
          <w:rFonts w:eastAsiaTheme="minorHAnsi"/>
          <w:sz w:val="24"/>
          <w:lang w:eastAsia="en-US"/>
        </w:rPr>
        <w:t>'in</w:t>
      </w:r>
      <w:proofErr w:type="spellEnd"/>
      <w:r w:rsidR="00E9218C" w:rsidRPr="00E9218C">
        <w:rPr>
          <w:rFonts w:eastAsiaTheme="minorHAnsi"/>
          <w:sz w:val="24"/>
          <w:lang w:eastAsia="en-US"/>
        </w:rPr>
        <w:t xml:space="preserve"> </w:t>
      </w:r>
      <w:proofErr w:type="gramStart"/>
      <w:r w:rsidR="00E9218C" w:rsidRPr="00E9218C">
        <w:rPr>
          <w:rFonts w:eastAsiaTheme="minorHAnsi"/>
          <w:sz w:val="24"/>
          <w:lang w:eastAsia="en-US"/>
        </w:rPr>
        <w:t>04/02/2013</w:t>
      </w:r>
      <w:proofErr w:type="gramEnd"/>
      <w:r w:rsidR="00E9218C" w:rsidRPr="00E9218C">
        <w:rPr>
          <w:rFonts w:eastAsiaTheme="minorHAnsi"/>
          <w:sz w:val="24"/>
          <w:lang w:eastAsia="en-US"/>
        </w:rPr>
        <w:t xml:space="preserve"> tarihinden itibaren İnönü Üniversitesi'nde ÖYP kapsamında Araştırma Görevlisi olduğu anlaşılmış olup; Öğretim Üyesi Yetiştirme Programına İlişkin </w:t>
      </w:r>
      <w:proofErr w:type="spellStart"/>
      <w:r w:rsidR="00E9218C" w:rsidRPr="00E9218C">
        <w:rPr>
          <w:rFonts w:eastAsiaTheme="minorHAnsi"/>
          <w:sz w:val="24"/>
          <w:lang w:eastAsia="en-US"/>
        </w:rPr>
        <w:t>Usül</w:t>
      </w:r>
      <w:proofErr w:type="spellEnd"/>
      <w:r w:rsidR="00E9218C" w:rsidRPr="00E9218C">
        <w:rPr>
          <w:rFonts w:eastAsiaTheme="minorHAnsi"/>
          <w:sz w:val="24"/>
          <w:lang w:eastAsia="en-US"/>
        </w:rPr>
        <w:t xml:space="preserve"> ve </w:t>
      </w:r>
      <w:proofErr w:type="spellStart"/>
      <w:r w:rsidR="00E9218C" w:rsidRPr="00E9218C">
        <w:rPr>
          <w:rFonts w:eastAsiaTheme="minorHAnsi"/>
          <w:sz w:val="24"/>
          <w:lang w:eastAsia="en-US"/>
        </w:rPr>
        <w:t>Esaslar'ın</w:t>
      </w:r>
      <w:proofErr w:type="spellEnd"/>
      <w:r w:rsidR="00E9218C" w:rsidRPr="00E9218C">
        <w:rPr>
          <w:rFonts w:eastAsiaTheme="minorHAnsi"/>
          <w:sz w:val="24"/>
          <w:lang w:eastAsia="en-US"/>
        </w:rPr>
        <w:t xml:space="preserve"> ‘</w:t>
      </w:r>
      <w:r w:rsidR="00E9218C" w:rsidRPr="00E9218C">
        <w:rPr>
          <w:rFonts w:eastAsiaTheme="minorHAnsi"/>
          <w:b/>
          <w:bCs/>
          <w:sz w:val="24"/>
          <w:lang w:eastAsia="en-US"/>
        </w:rPr>
        <w:t>Başvuru, değerlendirme ve atama'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b/>
          <w:bCs/>
          <w:sz w:val="24"/>
          <w:lang w:eastAsia="en-US"/>
        </w:rPr>
        <w:t>başlıklı 6. maddesinin 4. fıkrasında geçen "</w:t>
      </w:r>
      <w:r w:rsidR="00E9218C" w:rsidRPr="00E9218C">
        <w:rPr>
          <w:rFonts w:eastAsiaTheme="minorHAnsi"/>
          <w:i/>
          <w:iCs/>
          <w:sz w:val="24"/>
          <w:lang w:eastAsia="en-US"/>
        </w:rPr>
        <w:t>ÖYP kapsamında araştırma görevlisi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i/>
          <w:iCs/>
          <w:sz w:val="24"/>
          <w:lang w:eastAsia="en-US"/>
        </w:rPr>
        <w:t>kadrosuna atanmaya hak kazandığı halde göreve başlamayanlar, göreve başladıktan sonra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i/>
          <w:iCs/>
          <w:sz w:val="24"/>
          <w:lang w:eastAsia="en-US"/>
        </w:rPr>
        <w:t xml:space="preserve">istifa edenler, 10 uncu madde uyarınca kurumlarınca ilişikleri kesilenler ile </w:t>
      </w:r>
      <w:r w:rsidR="00E9218C" w:rsidRPr="00E9218C">
        <w:rPr>
          <w:rFonts w:eastAsiaTheme="minorHAnsi"/>
          <w:b/>
          <w:bCs/>
          <w:i/>
          <w:iCs/>
          <w:sz w:val="24"/>
          <w:lang w:eastAsia="en-US"/>
        </w:rPr>
        <w:t>ÖYP araştırma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b/>
          <w:bCs/>
          <w:i/>
          <w:iCs/>
          <w:sz w:val="24"/>
          <w:lang w:eastAsia="en-US"/>
        </w:rPr>
        <w:t>görevlisi kadrosunda bulunanlar üç yıl süre geçmeden yeniden ÖYP araştırma görevlisi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b/>
          <w:bCs/>
          <w:i/>
          <w:iCs/>
          <w:sz w:val="24"/>
          <w:lang w:eastAsia="en-US"/>
        </w:rPr>
        <w:t>kadrolarına başvuramazlar</w:t>
      </w:r>
      <w:r w:rsidR="00E9218C" w:rsidRPr="00E9218C">
        <w:rPr>
          <w:rFonts w:eastAsiaTheme="minorHAnsi"/>
          <w:i/>
          <w:iCs/>
          <w:sz w:val="24"/>
          <w:lang w:eastAsia="en-US"/>
        </w:rPr>
        <w:t>, bu süre geçtikten sonra yapılacak ilk başvuruda ÖYP puanı %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i/>
          <w:iCs/>
          <w:sz w:val="24"/>
          <w:lang w:eastAsia="en-US"/>
        </w:rPr>
        <w:t>10 oranında düşürülür</w:t>
      </w:r>
      <w:r w:rsidR="00E9218C" w:rsidRPr="00E9218C">
        <w:rPr>
          <w:rFonts w:eastAsiaTheme="minorHAnsi"/>
          <w:sz w:val="24"/>
          <w:lang w:eastAsia="en-US"/>
        </w:rPr>
        <w:t>." hükmü uyarınca atanması</w:t>
      </w:r>
      <w:r w:rsidR="00E9218C">
        <w:rPr>
          <w:rFonts w:eastAsiaTheme="minorHAnsi"/>
          <w:sz w:val="24"/>
          <w:lang w:eastAsia="en-US"/>
        </w:rPr>
        <w:t>nın</w:t>
      </w:r>
      <w:r w:rsidR="00E9218C" w:rsidRPr="00E9218C">
        <w:rPr>
          <w:rFonts w:eastAsiaTheme="minorHAnsi"/>
          <w:sz w:val="24"/>
          <w:lang w:eastAsia="en-US"/>
        </w:rPr>
        <w:t xml:space="preserve"> </w:t>
      </w:r>
      <w:r w:rsidR="00E9218C" w:rsidRPr="00E9218C">
        <w:rPr>
          <w:rFonts w:eastAsiaTheme="minorHAnsi"/>
          <w:b/>
          <w:sz w:val="24"/>
          <w:lang w:eastAsia="en-US"/>
        </w:rPr>
        <w:t>uygun olmadığına</w:t>
      </w:r>
      <w:r w:rsidR="00E9218C">
        <w:rPr>
          <w:rFonts w:eastAsiaTheme="minorHAnsi"/>
          <w:sz w:val="24"/>
          <w:lang w:eastAsia="en-US"/>
        </w:rPr>
        <w:t xml:space="preserve"> </w:t>
      </w:r>
      <w:r w:rsidR="00DC00B1">
        <w:rPr>
          <w:rFonts w:eastAsiaTheme="minorHAnsi"/>
          <w:sz w:val="24"/>
          <w:lang w:eastAsia="en-US"/>
        </w:rPr>
        <w:t xml:space="preserve">ve gereği için </w:t>
      </w:r>
      <w:r w:rsidR="00DC00B1">
        <w:rPr>
          <w:bCs/>
          <w:color w:val="000000"/>
          <w:sz w:val="24"/>
        </w:rPr>
        <w:t xml:space="preserve">Rektörlük Makamına arzına oy birliği ile </w:t>
      </w:r>
      <w:r w:rsidR="00E9218C">
        <w:rPr>
          <w:rFonts w:eastAsiaTheme="minorHAnsi"/>
          <w:sz w:val="24"/>
          <w:lang w:eastAsia="en-US"/>
        </w:rPr>
        <w:t>karar verildi</w:t>
      </w:r>
      <w:r w:rsidR="00E9218C" w:rsidRPr="00E9218C">
        <w:rPr>
          <w:rFonts w:eastAsiaTheme="minorHAnsi"/>
          <w:sz w:val="24"/>
          <w:lang w:eastAsia="en-US"/>
        </w:rPr>
        <w:t>.</w:t>
      </w:r>
    </w:p>
    <w:p w:rsidR="0084088F" w:rsidRDefault="0084088F" w:rsidP="00E9218C">
      <w:pPr>
        <w:jc w:val="both"/>
        <w:rPr>
          <w:rFonts w:eastAsiaTheme="minorHAnsi"/>
          <w:b/>
          <w:sz w:val="24"/>
          <w:lang w:eastAsia="en-US"/>
        </w:rPr>
      </w:pPr>
    </w:p>
    <w:p w:rsidR="0084088F" w:rsidRDefault="0084088F" w:rsidP="0084088F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84088F" w:rsidRDefault="0084088F">
      <w:pPr>
        <w:spacing w:after="200" w:line="276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br w:type="page"/>
      </w:r>
    </w:p>
    <w:p w:rsidR="00CE2B6E" w:rsidRPr="007831B6" w:rsidRDefault="00CE2B6E" w:rsidP="00CE2B6E">
      <w:pPr>
        <w:spacing w:after="200" w:line="276" w:lineRule="auto"/>
      </w:pPr>
      <w:r w:rsidRPr="007831B6">
        <w:rPr>
          <w:sz w:val="24"/>
        </w:rPr>
        <w:lastRenderedPageBreak/>
        <w:t>Prof. Dr. Aytekin İŞMAN</w:t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 Prof. Dr. Mehmet Ali YALÇIN</w:t>
      </w: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 xml:space="preserve">               Dekan</w:t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         Üye</w:t>
      </w: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>Prof. Dr. Metin IŞIK</w:t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            </w:t>
      </w:r>
      <w:r w:rsidR="007831B6">
        <w:rPr>
          <w:sz w:val="24"/>
        </w:rPr>
        <w:t xml:space="preserve">          </w:t>
      </w:r>
      <w:bookmarkStart w:id="0" w:name="_GoBack"/>
      <w:bookmarkEnd w:id="0"/>
      <w:r w:rsidRPr="007831B6">
        <w:rPr>
          <w:sz w:val="24"/>
        </w:rPr>
        <w:t xml:space="preserve"> Prof. Dr. Mustafa Şahin DÜNDAR</w:t>
      </w: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 xml:space="preserve">               Üye </w:t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                                </w:t>
      </w:r>
      <w:proofErr w:type="spellStart"/>
      <w:r w:rsidRPr="007831B6">
        <w:rPr>
          <w:sz w:val="24"/>
        </w:rPr>
        <w:t>Üye</w:t>
      </w:r>
      <w:proofErr w:type="spellEnd"/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>Doç. Dr. Ahmet ESKİCUMALI</w:t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 Doç. Dr. Çetin YAMAN</w:t>
      </w:r>
    </w:p>
    <w:p w:rsidR="00CE2B6E" w:rsidRPr="007831B6" w:rsidRDefault="00CE2B6E" w:rsidP="00CE2B6E">
      <w:pPr>
        <w:rPr>
          <w:color w:val="000000"/>
          <w:sz w:val="24"/>
        </w:rPr>
      </w:pPr>
      <w:r w:rsidRPr="007831B6">
        <w:rPr>
          <w:color w:val="000000"/>
          <w:sz w:val="24"/>
        </w:rPr>
        <w:t xml:space="preserve">               Üye</w:t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  <w:t xml:space="preserve"> </w:t>
      </w:r>
      <w:proofErr w:type="spellStart"/>
      <w:r w:rsidRPr="007831B6">
        <w:rPr>
          <w:color w:val="000000"/>
          <w:sz w:val="24"/>
        </w:rPr>
        <w:t>Üye</w:t>
      </w:r>
      <w:proofErr w:type="spellEnd"/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</w:r>
      <w:r w:rsidRPr="007831B6">
        <w:rPr>
          <w:color w:val="000000"/>
          <w:sz w:val="24"/>
        </w:rPr>
        <w:tab/>
        <w:t xml:space="preserve">  </w:t>
      </w:r>
      <w:r w:rsidRPr="007831B6">
        <w:rPr>
          <w:color w:val="000000"/>
          <w:sz w:val="24"/>
        </w:rPr>
        <w:tab/>
        <w:t xml:space="preserve">   </w:t>
      </w:r>
      <w:r w:rsidRPr="007831B6">
        <w:rPr>
          <w:color w:val="000000"/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</w:r>
      <w:r w:rsidRPr="007831B6">
        <w:rPr>
          <w:sz w:val="24"/>
        </w:rPr>
        <w:tab/>
        <w:t xml:space="preserve">      </w:t>
      </w:r>
    </w:p>
    <w:p w:rsidR="00CE2B6E" w:rsidRPr="007831B6" w:rsidRDefault="00CE2B6E" w:rsidP="00CE2B6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2B6E" w:rsidRPr="007831B6" w:rsidRDefault="00CE2B6E" w:rsidP="00CE2B6E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>Yrd. Doç. Dr. Cengiz ERDAL</w:t>
      </w:r>
    </w:p>
    <w:p w:rsidR="00CE2B6E" w:rsidRPr="007831B6" w:rsidRDefault="00CE2B6E" w:rsidP="00CE2B6E">
      <w:pPr>
        <w:rPr>
          <w:sz w:val="24"/>
        </w:rPr>
      </w:pPr>
      <w:r w:rsidRPr="007831B6">
        <w:rPr>
          <w:sz w:val="24"/>
        </w:rPr>
        <w:t xml:space="preserve">               Üye </w:t>
      </w:r>
    </w:p>
    <w:p w:rsidR="00CE2B6E" w:rsidRPr="007831B6" w:rsidRDefault="00CE2B6E" w:rsidP="00CE2B6E"/>
    <w:p w:rsidR="00CE2B6E" w:rsidRDefault="00CE2B6E" w:rsidP="00CE2B6E"/>
    <w:p w:rsidR="0084088F" w:rsidRDefault="0084088F" w:rsidP="0084088F">
      <w:pPr>
        <w:spacing w:after="200" w:line="276" w:lineRule="auto"/>
        <w:rPr>
          <w:rFonts w:eastAsiaTheme="minorHAnsi"/>
          <w:sz w:val="24"/>
          <w:lang w:eastAsia="en-US"/>
        </w:rPr>
      </w:pPr>
    </w:p>
    <w:p w:rsidR="0084088F" w:rsidRDefault="0084088F" w:rsidP="004A67B4">
      <w:pPr>
        <w:jc w:val="both"/>
        <w:rPr>
          <w:sz w:val="24"/>
        </w:rPr>
      </w:pPr>
    </w:p>
    <w:p w:rsidR="0084088F" w:rsidRDefault="0084088F" w:rsidP="004A67B4">
      <w:pPr>
        <w:jc w:val="both"/>
        <w:rPr>
          <w:sz w:val="24"/>
        </w:rPr>
      </w:pPr>
    </w:p>
    <w:p w:rsidR="00C065B3" w:rsidRPr="00C065B3" w:rsidRDefault="00C065B3" w:rsidP="004A67B4">
      <w:pPr>
        <w:jc w:val="both"/>
        <w:rPr>
          <w:rFonts w:eastAsiaTheme="minorHAnsi"/>
          <w:sz w:val="24"/>
          <w:lang w:eastAsia="en-US"/>
        </w:rPr>
      </w:pPr>
    </w:p>
    <w:sectPr w:rsidR="00C065B3" w:rsidRPr="00C065B3" w:rsidSect="00C66AF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3"/>
    <w:rsid w:val="00003FF9"/>
    <w:rsid w:val="00085C99"/>
    <w:rsid w:val="001451C4"/>
    <w:rsid w:val="00155546"/>
    <w:rsid w:val="001E01C2"/>
    <w:rsid w:val="00335FF0"/>
    <w:rsid w:val="003511AA"/>
    <w:rsid w:val="00364489"/>
    <w:rsid w:val="00381151"/>
    <w:rsid w:val="00436659"/>
    <w:rsid w:val="004A0B0B"/>
    <w:rsid w:val="004A67B4"/>
    <w:rsid w:val="00563793"/>
    <w:rsid w:val="00692021"/>
    <w:rsid w:val="00781FEE"/>
    <w:rsid w:val="007831B6"/>
    <w:rsid w:val="00794598"/>
    <w:rsid w:val="008062F0"/>
    <w:rsid w:val="0084088F"/>
    <w:rsid w:val="00943E04"/>
    <w:rsid w:val="00983608"/>
    <w:rsid w:val="00AF7263"/>
    <w:rsid w:val="00C065B3"/>
    <w:rsid w:val="00C66AF6"/>
    <w:rsid w:val="00CE2B6E"/>
    <w:rsid w:val="00D477BF"/>
    <w:rsid w:val="00DC00B1"/>
    <w:rsid w:val="00E3218A"/>
    <w:rsid w:val="00E8165A"/>
    <w:rsid w:val="00E9218C"/>
    <w:rsid w:val="00E95073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1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1A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1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1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F85-6EB4-48AF-A2EF-996CF02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2015-02-09T12:32:00Z</cp:lastPrinted>
  <dcterms:created xsi:type="dcterms:W3CDTF">2015-01-26T07:00:00Z</dcterms:created>
  <dcterms:modified xsi:type="dcterms:W3CDTF">2015-03-18T09:42:00Z</dcterms:modified>
</cp:coreProperties>
</file>