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0F6D62" w:rsidRDefault="003E36B9" w:rsidP="000F6D62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F65B94">
        <w:rPr>
          <w:b/>
          <w:sz w:val="24"/>
        </w:rPr>
        <w:t>90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612E33">
        <w:rPr>
          <w:b/>
          <w:sz w:val="24"/>
        </w:rPr>
        <w:t>0</w:t>
      </w:r>
      <w:r w:rsidR="00F65B94">
        <w:rPr>
          <w:b/>
          <w:sz w:val="24"/>
        </w:rPr>
        <w:t>8</w:t>
      </w:r>
      <w:r w:rsidR="00B41F1E">
        <w:rPr>
          <w:b/>
          <w:sz w:val="24"/>
        </w:rPr>
        <w:t>/0</w:t>
      </w:r>
      <w:r w:rsidR="00612E33">
        <w:rPr>
          <w:b/>
          <w:sz w:val="24"/>
        </w:rPr>
        <w:t>4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3E36B9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AD72FA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proofErr w:type="gramStart"/>
      <w:r w:rsidR="00396638">
        <w:rPr>
          <w:rFonts w:eastAsiaTheme="minorHAnsi"/>
          <w:sz w:val="24"/>
          <w:lang w:eastAsia="en-US"/>
        </w:rPr>
        <w:t>online</w:t>
      </w:r>
      <w:proofErr w:type="gramEnd"/>
      <w:r w:rsidR="00396638">
        <w:rPr>
          <w:rFonts w:eastAsiaTheme="minorHAnsi"/>
          <w:sz w:val="24"/>
          <w:lang w:eastAsia="en-US"/>
        </w:rPr>
        <w:t xml:space="preserve"> toplanarak, gündemdeki maddeleri</w:t>
      </w:r>
      <w:r w:rsidRPr="00406264">
        <w:rPr>
          <w:rFonts w:eastAsiaTheme="minorHAnsi"/>
          <w:sz w:val="24"/>
          <w:lang w:eastAsia="en-US"/>
        </w:rPr>
        <w:t xml:space="preserve"> görüşmüş</w:t>
      </w:r>
      <w:r w:rsidR="00396638">
        <w:rPr>
          <w:rFonts w:eastAsiaTheme="minorHAnsi"/>
          <w:sz w:val="24"/>
          <w:lang w:eastAsia="en-US"/>
        </w:rPr>
        <w:t xml:space="preserve"> ve aşağıdaki kararları</w:t>
      </w:r>
      <w:r w:rsidRPr="00406264">
        <w:rPr>
          <w:rFonts w:eastAsiaTheme="minorHAnsi"/>
          <w:sz w:val="24"/>
          <w:lang w:eastAsia="en-US"/>
        </w:rPr>
        <w:t xml:space="preserve"> almıştır.</w:t>
      </w:r>
      <w:r w:rsidRPr="00406264">
        <w:rPr>
          <w:b/>
          <w:color w:val="000000"/>
        </w:rPr>
        <w:t xml:space="preserve">     </w:t>
      </w:r>
    </w:p>
    <w:p w:rsidR="00AD72FA" w:rsidRDefault="00AD72FA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46B31" w:rsidRPr="00646B31" w:rsidRDefault="00646B31" w:rsidP="00AD72FA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646B31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646B31" w:rsidRDefault="00646B31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12E33" w:rsidRPr="00F65B94" w:rsidRDefault="00F65B94" w:rsidP="00F65B94">
      <w:pPr>
        <w:pStyle w:val="ListeParagraf"/>
        <w:numPr>
          <w:ilvl w:val="0"/>
          <w:numId w:val="9"/>
        </w:numPr>
        <w:jc w:val="both"/>
        <w:rPr>
          <w:rFonts w:eastAsia="Arial Unicode MS"/>
        </w:rPr>
      </w:pPr>
      <w:r w:rsidRPr="00F65B94">
        <w:rPr>
          <w:rFonts w:eastAsia="Arial Unicode MS"/>
        </w:rPr>
        <w:t xml:space="preserve">İstanbul Üniversitesi’nin, </w:t>
      </w:r>
      <w:proofErr w:type="gramStart"/>
      <w:r w:rsidRPr="00F65B94">
        <w:rPr>
          <w:rFonts w:eastAsia="Arial Unicode MS"/>
        </w:rPr>
        <w:t>03/04/2020</w:t>
      </w:r>
      <w:proofErr w:type="gramEnd"/>
      <w:r w:rsidRPr="00F65B94">
        <w:rPr>
          <w:rFonts w:eastAsia="Arial Unicode MS"/>
        </w:rPr>
        <w:t xml:space="preserve"> tarihli ve 18235917-903.07.02-E.54543 sayılı yazısı okundu.</w:t>
      </w:r>
    </w:p>
    <w:p w:rsidR="00612E33" w:rsidRPr="00DF1849" w:rsidRDefault="00612E33" w:rsidP="00612E3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65B94" w:rsidRPr="007D46BE" w:rsidRDefault="00612E33" w:rsidP="00F65B94">
      <w:pPr>
        <w:jc w:val="both"/>
        <w:rPr>
          <w:sz w:val="24"/>
        </w:rPr>
      </w:pPr>
      <w:proofErr w:type="gramStart"/>
      <w:r w:rsidRPr="00DF1849">
        <w:rPr>
          <w:b/>
          <w:sz w:val="24"/>
        </w:rPr>
        <w:t>Karar No 01-</w:t>
      </w:r>
      <w:r w:rsidRPr="00DF1849">
        <w:rPr>
          <w:sz w:val="24"/>
        </w:rPr>
        <w:t xml:space="preserve"> </w:t>
      </w:r>
      <w:r w:rsidR="00F65B94" w:rsidRPr="007D46BE">
        <w:rPr>
          <w:rFonts w:eastAsia="Arial Unicode MS"/>
          <w:sz w:val="24"/>
        </w:rPr>
        <w:t xml:space="preserve">Yapılan görüşmeler sonunda; </w:t>
      </w:r>
      <w:r w:rsidR="00F65B94" w:rsidRPr="007D46BE">
        <w:rPr>
          <w:sz w:val="24"/>
        </w:rPr>
        <w:t xml:space="preserve">Fakültemiz Gazetecilik Bölümü Öğretim </w:t>
      </w:r>
      <w:r w:rsidR="00F65B94">
        <w:rPr>
          <w:sz w:val="24"/>
        </w:rPr>
        <w:t>Ü</w:t>
      </w:r>
      <w:r w:rsidR="00F65B94" w:rsidRPr="007D46BE">
        <w:rPr>
          <w:sz w:val="24"/>
        </w:rPr>
        <w:t xml:space="preserve">yelerinden </w:t>
      </w:r>
      <w:r w:rsidR="00F65B94" w:rsidRPr="007D46BE">
        <w:rPr>
          <w:b/>
          <w:sz w:val="24"/>
        </w:rPr>
        <w:t>Prof</w:t>
      </w:r>
      <w:r w:rsidR="00F65B94" w:rsidRPr="007D46BE">
        <w:rPr>
          <w:b/>
          <w:bCs/>
          <w:sz w:val="24"/>
        </w:rPr>
        <w:t xml:space="preserve">. Dr. Yusuf </w:t>
      </w:r>
      <w:proofErr w:type="spellStart"/>
      <w:r w:rsidR="00F65B94" w:rsidRPr="007D46BE">
        <w:rPr>
          <w:b/>
          <w:bCs/>
          <w:sz w:val="24"/>
        </w:rPr>
        <w:t>ADIGÜZEL’in</w:t>
      </w:r>
      <w:proofErr w:type="spellEnd"/>
      <w:r w:rsidR="00F65B94" w:rsidRPr="007D46BE">
        <w:rPr>
          <w:b/>
          <w:bCs/>
          <w:sz w:val="24"/>
        </w:rPr>
        <w:t>,</w:t>
      </w:r>
      <w:r w:rsidR="00F65B94" w:rsidRPr="007D46BE">
        <w:rPr>
          <w:sz w:val="24"/>
        </w:rPr>
        <w:t xml:space="preserve"> 2019-2020 Öğretim yılı Bahar yarıyılında haftada bir gün (</w:t>
      </w:r>
      <w:r w:rsidR="00F65B94">
        <w:rPr>
          <w:sz w:val="24"/>
        </w:rPr>
        <w:t>Çarşamba</w:t>
      </w:r>
      <w:r w:rsidR="00F65B94" w:rsidRPr="007D46BE">
        <w:rPr>
          <w:sz w:val="24"/>
        </w:rPr>
        <w:t xml:space="preserve"> günleri), </w:t>
      </w:r>
      <w:r w:rsidR="00F65B94" w:rsidRPr="00031294">
        <w:rPr>
          <w:b/>
          <w:sz w:val="24"/>
        </w:rPr>
        <w:t>İstanbul Üniversitesi Sosyal Bilimler Enstitüsü</w:t>
      </w:r>
      <w:r w:rsidR="00F65B94" w:rsidRPr="007D46BE">
        <w:rPr>
          <w:sz w:val="24"/>
        </w:rPr>
        <w:t xml:space="preserve">, STK ve Sosyal Sorumluluk Tezsiz Yüksek Lisans Programı ve Sosyoloji Anabilim Dalı’nda aşağıda belirtilen dersleri vermek üzere, </w:t>
      </w:r>
      <w:r w:rsidR="00F65B94" w:rsidRPr="007D46BE">
        <w:rPr>
          <w:b/>
          <w:bCs/>
          <w:sz w:val="24"/>
        </w:rPr>
        <w:t>2547</w:t>
      </w:r>
      <w:r w:rsidR="00F65B94" w:rsidRPr="007D46BE">
        <w:rPr>
          <w:sz w:val="24"/>
        </w:rPr>
        <w:t xml:space="preserve"> </w:t>
      </w:r>
      <w:r w:rsidR="00F65B94" w:rsidRPr="007D46BE">
        <w:rPr>
          <w:b/>
          <w:sz w:val="24"/>
        </w:rPr>
        <w:t>Sayılı Kanunun</w:t>
      </w:r>
      <w:r w:rsidR="00F65B94" w:rsidRPr="007D46BE">
        <w:rPr>
          <w:sz w:val="24"/>
        </w:rPr>
        <w:t xml:space="preserve"> </w:t>
      </w:r>
      <w:r w:rsidR="00F65B94" w:rsidRPr="007D46BE">
        <w:rPr>
          <w:b/>
          <w:sz w:val="24"/>
        </w:rPr>
        <w:t>40/d</w:t>
      </w:r>
      <w:r w:rsidR="00F65B94" w:rsidRPr="007D46BE">
        <w:rPr>
          <w:sz w:val="24"/>
        </w:rPr>
        <w:t xml:space="preserve"> maddesi uyarınca görevlendirilmesinin </w:t>
      </w:r>
      <w:r w:rsidR="00F65B94" w:rsidRPr="007D46BE">
        <w:rPr>
          <w:b/>
          <w:sz w:val="24"/>
        </w:rPr>
        <w:t>uygun</w:t>
      </w:r>
      <w:r w:rsidR="00F65B94" w:rsidRPr="007D46BE">
        <w:rPr>
          <w:sz w:val="24"/>
        </w:rPr>
        <w:t xml:space="preserve"> olduğuna ve gereği için Rektörlüğe arzına oy birliğiyle karar verildi.</w:t>
      </w:r>
      <w:proofErr w:type="gramEnd"/>
    </w:p>
    <w:p w:rsidR="00F65B94" w:rsidRPr="007D46BE" w:rsidRDefault="00F65B94" w:rsidP="00F65B94">
      <w:pPr>
        <w:rPr>
          <w:sz w:val="24"/>
        </w:rPr>
      </w:pPr>
    </w:p>
    <w:tbl>
      <w:tblPr>
        <w:tblpPr w:leftFromText="141" w:rightFromText="141" w:bottomFromText="200" w:vertAnchor="text" w:horzAnchor="margin" w:tblpX="70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2976"/>
      </w:tblGrid>
      <w:tr w:rsidR="00534E74" w:rsidRPr="007D46BE" w:rsidTr="002E4A82"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4" w:rsidRPr="007D46BE" w:rsidRDefault="00534E74" w:rsidP="002E4A82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7D46BE">
              <w:rPr>
                <w:b/>
                <w:bCs/>
                <w:sz w:val="24"/>
                <w:lang w:eastAsia="en-US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4" w:rsidRPr="007D46BE" w:rsidRDefault="00534E74" w:rsidP="002E4A82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7D46BE">
              <w:rPr>
                <w:b/>
                <w:bCs/>
                <w:sz w:val="24"/>
                <w:lang w:eastAsia="en-US"/>
              </w:rPr>
              <w:t>T+U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4" w:rsidRPr="007D46BE" w:rsidRDefault="00534E74" w:rsidP="002E4A82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7D46BE">
              <w:rPr>
                <w:b/>
                <w:bCs/>
                <w:sz w:val="24"/>
                <w:lang w:eastAsia="en-US"/>
              </w:rPr>
              <w:t>Dönem</w:t>
            </w:r>
          </w:p>
        </w:tc>
      </w:tr>
      <w:tr w:rsidR="00534E74" w:rsidRPr="007D46BE" w:rsidTr="002E4A82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Sınır Aşan Göçler: Küresel ve Yerel Yaklaşımlar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3+0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Bahar</w:t>
            </w:r>
          </w:p>
        </w:tc>
      </w:tr>
      <w:tr w:rsidR="00534E74" w:rsidRPr="007D46BE" w:rsidTr="002E4A82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Bilimsel Araştırma Teknikleri ve Yayın Etiği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3+0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Bahar</w:t>
            </w:r>
          </w:p>
        </w:tc>
      </w:tr>
      <w:tr w:rsidR="00534E74" w:rsidRPr="007D46BE" w:rsidTr="002E4A82">
        <w:trPr>
          <w:trHeight w:val="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Türkiye’de STK Uygulamaları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3+0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4" w:rsidRPr="007D46BE" w:rsidRDefault="00534E74" w:rsidP="002E4A82">
            <w:pPr>
              <w:spacing w:line="276" w:lineRule="auto"/>
              <w:rPr>
                <w:sz w:val="24"/>
                <w:lang w:eastAsia="en-US"/>
              </w:rPr>
            </w:pPr>
            <w:r w:rsidRPr="007D46BE">
              <w:rPr>
                <w:sz w:val="24"/>
                <w:lang w:eastAsia="en-US"/>
              </w:rPr>
              <w:t>Bahar</w:t>
            </w:r>
          </w:p>
        </w:tc>
      </w:tr>
    </w:tbl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 w:rsidR="00D31577">
        <w:rPr>
          <w:b/>
        </w:rPr>
        <w:t xml:space="preserve"> V.</w:t>
      </w:r>
      <w:bookmarkStart w:id="0" w:name="_GoBack"/>
      <w:bookmarkEnd w:id="0"/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77441A" w:rsidRDefault="0077441A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AD72F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         </w:t>
      </w:r>
    </w:p>
    <w:p w:rsidR="00AF0206" w:rsidRDefault="00AF0206" w:rsidP="00AD72FA">
      <w:pPr>
        <w:ind w:left="1416" w:hanging="1416"/>
        <w:rPr>
          <w:b/>
          <w:sz w:val="24"/>
        </w:rPr>
      </w:pPr>
    </w:p>
    <w:p w:rsidR="00AD3334" w:rsidRDefault="001B2048" w:rsidP="00AD72FA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1B2048">
      <w:pPr>
        <w:rPr>
          <w:b/>
          <w:sz w:val="24"/>
        </w:rPr>
      </w:pPr>
    </w:p>
    <w:p w:rsidR="0077441A" w:rsidRDefault="0077441A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 w:rsidRPr="00406264">
        <w:rPr>
          <w:b/>
          <w:sz w:val="24"/>
        </w:rPr>
        <w:t>Üye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77441A" w:rsidRDefault="0077441A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E72AE" w:rsidRDefault="001B2048" w:rsidP="001E72AE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D31577"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    </w:t>
      </w:r>
    </w:p>
    <w:p w:rsidR="008654D0" w:rsidRDefault="008654D0" w:rsidP="003E36B9"/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644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3955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C4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B2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771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264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1ECE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3AFD"/>
    <w:multiLevelType w:val="hybridMultilevel"/>
    <w:tmpl w:val="AD6457F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57073"/>
    <w:multiLevelType w:val="hybridMultilevel"/>
    <w:tmpl w:val="AB74077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332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5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05B3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9"/>
  </w:num>
  <w:num w:numId="15">
    <w:abstractNumId w:val="14"/>
  </w:num>
  <w:num w:numId="16">
    <w:abstractNumId w:val="2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A82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29C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41A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382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28B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577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D7C24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49C8-5B5E-4CC0-B0B1-AA752E23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4937</cp:revision>
  <cp:lastPrinted>2020-03-23T10:23:00Z</cp:lastPrinted>
  <dcterms:created xsi:type="dcterms:W3CDTF">2016-12-27T06:38:00Z</dcterms:created>
  <dcterms:modified xsi:type="dcterms:W3CDTF">2020-06-10T06:25:00Z</dcterms:modified>
</cp:coreProperties>
</file>