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E9" w:rsidRPr="005400F6" w:rsidRDefault="00D210E9" w:rsidP="00D210E9">
      <w:pPr>
        <w:jc w:val="center"/>
        <w:rPr>
          <w:b/>
          <w:bCs/>
          <w:sz w:val="24"/>
        </w:rPr>
      </w:pPr>
      <w:r w:rsidRPr="005400F6">
        <w:rPr>
          <w:b/>
          <w:bCs/>
          <w:sz w:val="24"/>
        </w:rPr>
        <w:t>T.C.</w:t>
      </w:r>
    </w:p>
    <w:p w:rsidR="00D210E9" w:rsidRPr="005400F6" w:rsidRDefault="00D210E9" w:rsidP="00D210E9">
      <w:pPr>
        <w:jc w:val="center"/>
        <w:rPr>
          <w:b/>
          <w:bCs/>
          <w:sz w:val="24"/>
        </w:rPr>
      </w:pPr>
      <w:r w:rsidRPr="005400F6">
        <w:rPr>
          <w:b/>
          <w:bCs/>
          <w:sz w:val="24"/>
        </w:rPr>
        <w:t>SAKARYA ÜNİVERSİTESİ</w:t>
      </w:r>
    </w:p>
    <w:p w:rsidR="00D210E9" w:rsidRPr="005400F6" w:rsidRDefault="00D210E9" w:rsidP="00D210E9">
      <w:pPr>
        <w:jc w:val="center"/>
        <w:rPr>
          <w:b/>
          <w:bCs/>
          <w:sz w:val="24"/>
        </w:rPr>
      </w:pPr>
      <w:r w:rsidRPr="005400F6">
        <w:rPr>
          <w:b/>
          <w:bCs/>
          <w:sz w:val="24"/>
        </w:rPr>
        <w:t>İLETİŞİM FAKÜLTESİ</w:t>
      </w:r>
    </w:p>
    <w:p w:rsidR="00D210E9" w:rsidRPr="005400F6" w:rsidRDefault="00D210E9" w:rsidP="00D210E9">
      <w:pPr>
        <w:jc w:val="center"/>
        <w:rPr>
          <w:b/>
          <w:bCs/>
          <w:sz w:val="24"/>
        </w:rPr>
      </w:pPr>
      <w:r w:rsidRPr="005400F6">
        <w:rPr>
          <w:b/>
          <w:sz w:val="24"/>
        </w:rPr>
        <w:t xml:space="preserve">FAKÜLTE </w:t>
      </w:r>
      <w:r>
        <w:rPr>
          <w:b/>
          <w:sz w:val="24"/>
        </w:rPr>
        <w:t xml:space="preserve">YÖNETİM </w:t>
      </w:r>
      <w:r w:rsidRPr="005400F6">
        <w:rPr>
          <w:b/>
          <w:sz w:val="24"/>
        </w:rPr>
        <w:t xml:space="preserve">KURULU </w:t>
      </w:r>
      <w:r w:rsidRPr="005400F6">
        <w:rPr>
          <w:b/>
          <w:bCs/>
          <w:sz w:val="24"/>
        </w:rPr>
        <w:t>TOPLANTI TUTANAĞI</w:t>
      </w:r>
    </w:p>
    <w:p w:rsidR="00D210E9" w:rsidRPr="005400F6" w:rsidRDefault="00D210E9" w:rsidP="00D210E9">
      <w:pPr>
        <w:jc w:val="both"/>
        <w:rPr>
          <w:bCs/>
          <w:szCs w:val="20"/>
        </w:rPr>
      </w:pPr>
    </w:p>
    <w:p w:rsidR="00D210E9" w:rsidRPr="005400F6" w:rsidRDefault="00E54CFC" w:rsidP="00D210E9">
      <w:pPr>
        <w:tabs>
          <w:tab w:val="left" w:pos="2340"/>
        </w:tabs>
        <w:jc w:val="both"/>
        <w:rPr>
          <w:b/>
          <w:sz w:val="24"/>
        </w:rPr>
      </w:pPr>
      <w:r>
        <w:rPr>
          <w:b/>
          <w:sz w:val="24"/>
        </w:rPr>
        <w:t>TOPLANTI NO</w:t>
      </w:r>
      <w:r>
        <w:rPr>
          <w:b/>
          <w:sz w:val="24"/>
        </w:rPr>
        <w:tab/>
        <w:t>: 2014/48</w:t>
      </w:r>
    </w:p>
    <w:p w:rsidR="00D210E9" w:rsidRPr="005400F6" w:rsidRDefault="00D210E9" w:rsidP="00D210E9">
      <w:pPr>
        <w:tabs>
          <w:tab w:val="left" w:pos="2340"/>
        </w:tabs>
        <w:jc w:val="both"/>
        <w:rPr>
          <w:b/>
          <w:sz w:val="24"/>
        </w:rPr>
      </w:pPr>
      <w:r w:rsidRPr="005400F6">
        <w:rPr>
          <w:b/>
          <w:sz w:val="24"/>
        </w:rPr>
        <w:t>TOPLANTI TARİHİ</w:t>
      </w:r>
      <w:r w:rsidRPr="005400F6">
        <w:rPr>
          <w:b/>
          <w:sz w:val="24"/>
        </w:rPr>
        <w:tab/>
        <w:t xml:space="preserve">: </w:t>
      </w:r>
      <w:proofErr w:type="gramStart"/>
      <w:r w:rsidR="004F4894">
        <w:rPr>
          <w:b/>
          <w:sz w:val="24"/>
        </w:rPr>
        <w:t>16</w:t>
      </w:r>
      <w:r w:rsidR="00E54CFC">
        <w:rPr>
          <w:b/>
          <w:sz w:val="24"/>
        </w:rPr>
        <w:t>/09</w:t>
      </w:r>
      <w:r>
        <w:rPr>
          <w:b/>
          <w:sz w:val="24"/>
        </w:rPr>
        <w:t>/2014</w:t>
      </w:r>
      <w:proofErr w:type="gramEnd"/>
    </w:p>
    <w:p w:rsidR="00D210E9" w:rsidRPr="005400F6" w:rsidRDefault="00D210E9" w:rsidP="00D210E9">
      <w:pPr>
        <w:tabs>
          <w:tab w:val="left" w:pos="2340"/>
        </w:tabs>
        <w:jc w:val="both"/>
        <w:rPr>
          <w:b/>
          <w:sz w:val="24"/>
        </w:rPr>
      </w:pPr>
    </w:p>
    <w:p w:rsidR="00D210E9" w:rsidRDefault="00D210E9" w:rsidP="00D210E9">
      <w:pPr>
        <w:tabs>
          <w:tab w:val="left" w:pos="4032"/>
        </w:tabs>
        <w:jc w:val="both"/>
        <w:rPr>
          <w:rFonts w:eastAsiaTheme="minorHAnsi"/>
          <w:sz w:val="24"/>
          <w:lang w:eastAsia="en-US"/>
        </w:rPr>
      </w:pPr>
      <w:r w:rsidRPr="005400F6">
        <w:rPr>
          <w:rFonts w:eastAsiaTheme="minorHAnsi"/>
          <w:sz w:val="24"/>
          <w:lang w:eastAsia="en-US"/>
        </w:rPr>
        <w:t>Fakültemiz Yönetim Kurulu, Dekan Prof. Dr. Aytekin İŞMAN Başkanlığı’nda t</w:t>
      </w:r>
      <w:r>
        <w:rPr>
          <w:rFonts w:eastAsiaTheme="minorHAnsi"/>
          <w:sz w:val="24"/>
          <w:lang w:eastAsia="en-US"/>
        </w:rPr>
        <w:t xml:space="preserve">oplanarak, gündemdeki maddeyi </w:t>
      </w:r>
      <w:r w:rsidRPr="005400F6">
        <w:rPr>
          <w:rFonts w:eastAsiaTheme="minorHAnsi"/>
          <w:sz w:val="24"/>
          <w:lang w:eastAsia="en-US"/>
        </w:rPr>
        <w:t>görüşmüş</w:t>
      </w:r>
      <w:r>
        <w:rPr>
          <w:rFonts w:eastAsiaTheme="minorHAnsi"/>
          <w:sz w:val="24"/>
          <w:lang w:eastAsia="en-US"/>
        </w:rPr>
        <w:t xml:space="preserve"> ve aşağıdaki kararı</w:t>
      </w:r>
      <w:r w:rsidRPr="005400F6">
        <w:rPr>
          <w:rFonts w:eastAsiaTheme="minorHAnsi"/>
          <w:sz w:val="24"/>
          <w:lang w:eastAsia="en-US"/>
        </w:rPr>
        <w:t xml:space="preserve"> almıştır.</w:t>
      </w:r>
    </w:p>
    <w:p w:rsidR="00BF3D7A" w:rsidRDefault="00BF3D7A"/>
    <w:p w:rsidR="003B5945" w:rsidRDefault="003B5945" w:rsidP="00A606E2"/>
    <w:p w:rsidR="00A606E2" w:rsidRPr="00583220" w:rsidRDefault="00A606E2" w:rsidP="00A606E2">
      <w:pPr>
        <w:rPr>
          <w:b/>
          <w:color w:val="000000"/>
          <w:sz w:val="24"/>
          <w:u w:val="single"/>
        </w:rPr>
      </w:pPr>
      <w:r w:rsidRPr="00BA359A">
        <w:rPr>
          <w:b/>
          <w:color w:val="000000"/>
          <w:sz w:val="24"/>
          <w:u w:val="single"/>
        </w:rPr>
        <w:t>GÜNDEM:</w:t>
      </w:r>
    </w:p>
    <w:p w:rsidR="00A606E2" w:rsidRDefault="00A606E2" w:rsidP="00A606E2">
      <w:pPr>
        <w:jc w:val="both"/>
        <w:rPr>
          <w:rFonts w:eastAsiaTheme="minorHAnsi"/>
          <w:sz w:val="24"/>
          <w:lang w:eastAsia="en-US"/>
        </w:rPr>
      </w:pPr>
    </w:p>
    <w:p w:rsidR="00A606E2" w:rsidRPr="00ED5108" w:rsidRDefault="009E62F9" w:rsidP="00A606E2">
      <w:pPr>
        <w:tabs>
          <w:tab w:val="left" w:pos="4032"/>
        </w:tabs>
        <w:jc w:val="both"/>
        <w:rPr>
          <w:bCs/>
          <w:color w:val="000000"/>
          <w:sz w:val="24"/>
        </w:rPr>
      </w:pPr>
      <w:r>
        <w:rPr>
          <w:b/>
          <w:bCs/>
          <w:color w:val="000000"/>
          <w:sz w:val="24"/>
        </w:rPr>
        <w:t xml:space="preserve">           1</w:t>
      </w:r>
      <w:r w:rsidR="00A606E2" w:rsidRPr="00ED5108">
        <w:rPr>
          <w:b/>
          <w:bCs/>
          <w:color w:val="000000"/>
          <w:sz w:val="24"/>
        </w:rPr>
        <w:t xml:space="preserve">- </w:t>
      </w:r>
      <w:r w:rsidR="00A606E2" w:rsidRPr="00ED5108">
        <w:rPr>
          <w:bCs/>
          <w:color w:val="000000"/>
          <w:sz w:val="24"/>
        </w:rPr>
        <w:t xml:space="preserve">Fakültemiz </w:t>
      </w:r>
      <w:r w:rsidR="00E54CFC">
        <w:rPr>
          <w:bCs/>
          <w:color w:val="000000"/>
          <w:sz w:val="24"/>
        </w:rPr>
        <w:t>İletişim Tasarımı ve Medya Bölümü</w:t>
      </w:r>
      <w:r w:rsidR="00A606E2">
        <w:rPr>
          <w:bCs/>
          <w:color w:val="000000"/>
          <w:sz w:val="24"/>
        </w:rPr>
        <w:t xml:space="preserve"> Öğretim Üyelerinden </w:t>
      </w:r>
      <w:r w:rsidR="00E54CFC">
        <w:rPr>
          <w:bCs/>
          <w:color w:val="000000"/>
          <w:sz w:val="24"/>
        </w:rPr>
        <w:t xml:space="preserve">               </w:t>
      </w:r>
      <w:r w:rsidR="00A606E2">
        <w:rPr>
          <w:bCs/>
          <w:color w:val="000000"/>
          <w:sz w:val="24"/>
        </w:rPr>
        <w:t xml:space="preserve">Prof. Dr. </w:t>
      </w:r>
      <w:r w:rsidR="00E54CFC">
        <w:rPr>
          <w:bCs/>
          <w:color w:val="000000"/>
          <w:sz w:val="24"/>
        </w:rPr>
        <w:t xml:space="preserve">Aytekin </w:t>
      </w:r>
      <w:proofErr w:type="spellStart"/>
      <w:r w:rsidR="00E54CFC">
        <w:rPr>
          <w:bCs/>
          <w:color w:val="000000"/>
          <w:sz w:val="24"/>
        </w:rPr>
        <w:t>İŞMAN’ın</w:t>
      </w:r>
      <w:proofErr w:type="spellEnd"/>
      <w:r w:rsidR="00E54CFC">
        <w:rPr>
          <w:bCs/>
          <w:color w:val="000000"/>
          <w:sz w:val="24"/>
        </w:rPr>
        <w:t xml:space="preserve"> </w:t>
      </w:r>
      <w:proofErr w:type="gramStart"/>
      <w:r w:rsidR="00E54CFC">
        <w:rPr>
          <w:bCs/>
          <w:color w:val="000000"/>
          <w:sz w:val="24"/>
        </w:rPr>
        <w:t>15/09</w:t>
      </w:r>
      <w:r w:rsidR="00A606E2">
        <w:rPr>
          <w:bCs/>
          <w:color w:val="000000"/>
          <w:sz w:val="24"/>
        </w:rPr>
        <w:t>/2014</w:t>
      </w:r>
      <w:proofErr w:type="gramEnd"/>
      <w:r w:rsidR="00A606E2" w:rsidRPr="00ED5108">
        <w:rPr>
          <w:bCs/>
          <w:color w:val="000000"/>
          <w:sz w:val="24"/>
        </w:rPr>
        <w:t xml:space="preserve"> tarihli</w:t>
      </w:r>
      <w:r w:rsidR="00A606E2">
        <w:rPr>
          <w:bCs/>
          <w:color w:val="000000"/>
          <w:sz w:val="24"/>
        </w:rPr>
        <w:t xml:space="preserve"> dilekçesi </w:t>
      </w:r>
      <w:r w:rsidR="00A606E2" w:rsidRPr="00ED5108">
        <w:rPr>
          <w:bCs/>
          <w:color w:val="000000"/>
          <w:sz w:val="24"/>
        </w:rPr>
        <w:t>görüşmeye açıldı.</w:t>
      </w:r>
    </w:p>
    <w:p w:rsidR="00A606E2" w:rsidRPr="00ED5108" w:rsidRDefault="00A606E2" w:rsidP="00A606E2">
      <w:pPr>
        <w:tabs>
          <w:tab w:val="left" w:pos="4032"/>
        </w:tabs>
        <w:rPr>
          <w:bCs/>
          <w:color w:val="000000"/>
          <w:sz w:val="24"/>
        </w:rPr>
      </w:pPr>
    </w:p>
    <w:p w:rsidR="00746E3F" w:rsidRDefault="00AF342A" w:rsidP="003B5945">
      <w:pPr>
        <w:jc w:val="both"/>
        <w:rPr>
          <w:b/>
          <w:sz w:val="24"/>
        </w:rPr>
      </w:pPr>
      <w:r>
        <w:rPr>
          <w:rFonts w:eastAsiaTheme="minorHAnsi"/>
          <w:b/>
          <w:sz w:val="24"/>
          <w:lang w:eastAsia="en-US"/>
        </w:rPr>
        <w:t>Karar No-1</w:t>
      </w:r>
      <w:r w:rsidR="00A606E2">
        <w:rPr>
          <w:sz w:val="24"/>
        </w:rPr>
        <w:t xml:space="preserve"> </w:t>
      </w:r>
      <w:r w:rsidR="00A606E2" w:rsidRPr="00ED5108">
        <w:rPr>
          <w:rFonts w:eastAsiaTheme="minorHAnsi"/>
          <w:sz w:val="24"/>
          <w:lang w:eastAsia="en-US"/>
        </w:rPr>
        <w:t>Y</w:t>
      </w:r>
      <w:r w:rsidR="00A606E2" w:rsidRPr="00ED5108">
        <w:rPr>
          <w:bCs/>
          <w:color w:val="000000"/>
          <w:sz w:val="24"/>
        </w:rPr>
        <w:t>apılan görüşmeler sonunda</w:t>
      </w:r>
      <w:r w:rsidR="002406CE">
        <w:rPr>
          <w:bCs/>
          <w:color w:val="000000"/>
          <w:sz w:val="24"/>
        </w:rPr>
        <w:t>;</w:t>
      </w:r>
      <w:r w:rsidR="00A606E2" w:rsidRPr="00A606E2">
        <w:rPr>
          <w:sz w:val="24"/>
        </w:rPr>
        <w:t xml:space="preserve"> </w:t>
      </w:r>
      <w:r w:rsidR="00A606E2" w:rsidRPr="00ED5108">
        <w:rPr>
          <w:bCs/>
          <w:color w:val="000000"/>
          <w:sz w:val="24"/>
        </w:rPr>
        <w:t xml:space="preserve">Fakültemiz </w:t>
      </w:r>
      <w:r w:rsidR="005B6EE0">
        <w:rPr>
          <w:bCs/>
          <w:color w:val="000000"/>
          <w:sz w:val="24"/>
        </w:rPr>
        <w:t xml:space="preserve">İletişim Tasarımı ve Medya </w:t>
      </w:r>
      <w:r w:rsidR="00A606E2">
        <w:rPr>
          <w:bCs/>
          <w:color w:val="000000"/>
          <w:sz w:val="24"/>
        </w:rPr>
        <w:t xml:space="preserve">Bölümü Öğretim Üyelerinden </w:t>
      </w:r>
      <w:r w:rsidR="00E54CFC" w:rsidRPr="00E54CFC">
        <w:rPr>
          <w:b/>
          <w:bCs/>
          <w:color w:val="000000"/>
          <w:sz w:val="24"/>
        </w:rPr>
        <w:t xml:space="preserve">Prof. Dr. Aytekin </w:t>
      </w:r>
      <w:proofErr w:type="spellStart"/>
      <w:r w:rsidR="00E54CFC" w:rsidRPr="00E54CFC">
        <w:rPr>
          <w:b/>
          <w:bCs/>
          <w:color w:val="000000"/>
          <w:sz w:val="24"/>
        </w:rPr>
        <w:t>İŞMAN</w:t>
      </w:r>
      <w:r w:rsidR="00E54CFC">
        <w:rPr>
          <w:bCs/>
          <w:color w:val="000000"/>
          <w:sz w:val="24"/>
        </w:rPr>
        <w:t>’ın</w:t>
      </w:r>
      <w:proofErr w:type="spellEnd"/>
      <w:r w:rsidR="00A606E2" w:rsidRPr="00A606E2">
        <w:rPr>
          <w:sz w:val="24"/>
        </w:rPr>
        <w:t xml:space="preserve"> </w:t>
      </w:r>
      <w:r w:rsidR="000D4307">
        <w:rPr>
          <w:bCs/>
          <w:color w:val="000000"/>
          <w:sz w:val="24"/>
        </w:rPr>
        <w:t xml:space="preserve">Üniversitelerarası Kurul Başkanlığı’nın Doçentlik jüri üyesi olarak görevlendirmesi gereği </w:t>
      </w:r>
      <w:proofErr w:type="gramStart"/>
      <w:r w:rsidR="00E54CFC">
        <w:rPr>
          <w:b/>
          <w:sz w:val="24"/>
        </w:rPr>
        <w:t>24</w:t>
      </w:r>
      <w:r w:rsidR="00A606E2">
        <w:rPr>
          <w:b/>
          <w:sz w:val="24"/>
        </w:rPr>
        <w:t>/09</w:t>
      </w:r>
      <w:r w:rsidR="00A606E2" w:rsidRPr="00A606E2">
        <w:rPr>
          <w:b/>
          <w:sz w:val="24"/>
        </w:rPr>
        <w:t>/2014</w:t>
      </w:r>
      <w:proofErr w:type="gramEnd"/>
      <w:r w:rsidR="00A606E2" w:rsidRPr="00A606E2">
        <w:rPr>
          <w:sz w:val="24"/>
        </w:rPr>
        <w:t xml:space="preserve"> tarihinde </w:t>
      </w:r>
      <w:r w:rsidR="00E54CFC">
        <w:rPr>
          <w:sz w:val="24"/>
        </w:rPr>
        <w:t xml:space="preserve">                         Ankara</w:t>
      </w:r>
      <w:r w:rsidR="00A606E2" w:rsidRPr="00A606E2">
        <w:rPr>
          <w:sz w:val="24"/>
        </w:rPr>
        <w:t xml:space="preserve"> Üniversitesi’nde </w:t>
      </w:r>
      <w:r w:rsidR="000D4307" w:rsidRPr="00A606E2">
        <w:rPr>
          <w:sz w:val="24"/>
        </w:rPr>
        <w:t xml:space="preserve">yapılacak </w:t>
      </w:r>
      <w:r w:rsidR="000D4307">
        <w:rPr>
          <w:sz w:val="24"/>
        </w:rPr>
        <w:t>sözlü sınav jürisinde asil üye olarak bulunmak üzere</w:t>
      </w:r>
      <w:r w:rsidR="000D4307">
        <w:rPr>
          <w:bCs/>
          <w:color w:val="000000"/>
          <w:sz w:val="24"/>
        </w:rPr>
        <w:t xml:space="preserve">, </w:t>
      </w:r>
      <w:r w:rsidR="000D4307" w:rsidRPr="00A606E2">
        <w:rPr>
          <w:sz w:val="24"/>
        </w:rPr>
        <w:t xml:space="preserve">2547 sayılı Kanunun 39. Maddesi ile Yurt içinde ve Yurt Dışında Görevlendirmelerde Uygulanacak Esaslara İlişkin Yönetmeliğin 2. Maddesinin (a) fıkrası ve 3. Maddesi gereğince, belirtilen tarihte yolluk ve yevmiye masraflarının Fakültemiz bütçesinden karşılanarak </w:t>
      </w:r>
      <w:proofErr w:type="spellStart"/>
      <w:r w:rsidR="000D4307" w:rsidRPr="00A606E2">
        <w:rPr>
          <w:b/>
          <w:sz w:val="24"/>
        </w:rPr>
        <w:t>yolluklu</w:t>
      </w:r>
      <w:proofErr w:type="spellEnd"/>
      <w:r w:rsidR="000D4307" w:rsidRPr="00A606E2">
        <w:rPr>
          <w:b/>
          <w:sz w:val="24"/>
        </w:rPr>
        <w:t>-yevmiyeli maaşlı-izinli</w:t>
      </w:r>
      <w:r w:rsidR="009B2869">
        <w:rPr>
          <w:sz w:val="24"/>
        </w:rPr>
        <w:t xml:space="preserve"> olarak görevlendirilmesinin </w:t>
      </w:r>
      <w:r w:rsidR="009B2869" w:rsidRPr="009B2869">
        <w:rPr>
          <w:b/>
          <w:sz w:val="24"/>
        </w:rPr>
        <w:t>uygun</w:t>
      </w:r>
      <w:r w:rsidR="009B2869">
        <w:rPr>
          <w:sz w:val="24"/>
        </w:rPr>
        <w:t xml:space="preserve"> olduğuna ve gereği için Rektörlük Makamına oy birliği ile karar verildi.</w:t>
      </w:r>
    </w:p>
    <w:p w:rsidR="004F4894" w:rsidRDefault="004F4894" w:rsidP="004F4894">
      <w:pPr>
        <w:rPr>
          <w:b/>
          <w:color w:val="000000"/>
          <w:sz w:val="24"/>
          <w:u w:val="single"/>
        </w:rPr>
      </w:pPr>
    </w:p>
    <w:p w:rsidR="004F4894" w:rsidRDefault="004F4894" w:rsidP="004F4894">
      <w:pPr>
        <w:jc w:val="both"/>
        <w:rPr>
          <w:rFonts w:eastAsiaTheme="minorHAnsi"/>
          <w:sz w:val="24"/>
          <w:lang w:eastAsia="en-US"/>
        </w:rPr>
      </w:pPr>
    </w:p>
    <w:p w:rsidR="004F4894" w:rsidRPr="00ED5108" w:rsidRDefault="004F4894" w:rsidP="004F4894">
      <w:pPr>
        <w:tabs>
          <w:tab w:val="left" w:pos="4032"/>
        </w:tabs>
        <w:jc w:val="both"/>
        <w:rPr>
          <w:bCs/>
          <w:color w:val="000000"/>
          <w:sz w:val="24"/>
        </w:rPr>
      </w:pPr>
      <w:r>
        <w:rPr>
          <w:b/>
          <w:bCs/>
          <w:color w:val="000000"/>
          <w:sz w:val="24"/>
        </w:rPr>
        <w:t xml:space="preserve">           2</w:t>
      </w:r>
      <w:r w:rsidRPr="00ED5108">
        <w:rPr>
          <w:b/>
          <w:bCs/>
          <w:color w:val="000000"/>
          <w:sz w:val="24"/>
        </w:rPr>
        <w:t xml:space="preserve">- </w:t>
      </w:r>
      <w:r w:rsidRPr="00ED5108">
        <w:rPr>
          <w:bCs/>
          <w:color w:val="000000"/>
          <w:sz w:val="24"/>
        </w:rPr>
        <w:t xml:space="preserve">Fakültemiz </w:t>
      </w:r>
      <w:r>
        <w:rPr>
          <w:bCs/>
          <w:color w:val="000000"/>
          <w:sz w:val="24"/>
        </w:rPr>
        <w:t xml:space="preserve">İletişim Tasarımı ve Medya Bölümü Öğretim Üyelerinden                Prof. Dr. Aytekin </w:t>
      </w:r>
      <w:proofErr w:type="spellStart"/>
      <w:r>
        <w:rPr>
          <w:bCs/>
          <w:color w:val="000000"/>
          <w:sz w:val="24"/>
        </w:rPr>
        <w:t>İŞMAN’ın</w:t>
      </w:r>
      <w:proofErr w:type="spellEnd"/>
      <w:r>
        <w:rPr>
          <w:bCs/>
          <w:color w:val="000000"/>
          <w:sz w:val="24"/>
        </w:rPr>
        <w:t xml:space="preserve"> </w:t>
      </w:r>
      <w:proofErr w:type="gramStart"/>
      <w:r>
        <w:rPr>
          <w:bCs/>
          <w:color w:val="000000"/>
          <w:sz w:val="24"/>
        </w:rPr>
        <w:t>15/09/2014</w:t>
      </w:r>
      <w:proofErr w:type="gramEnd"/>
      <w:r w:rsidRPr="00ED5108">
        <w:rPr>
          <w:bCs/>
          <w:color w:val="000000"/>
          <w:sz w:val="24"/>
        </w:rPr>
        <w:t xml:space="preserve"> tarihli</w:t>
      </w:r>
      <w:r>
        <w:rPr>
          <w:bCs/>
          <w:color w:val="000000"/>
          <w:sz w:val="24"/>
        </w:rPr>
        <w:t xml:space="preserve"> dilekçesi </w:t>
      </w:r>
      <w:r w:rsidRPr="00ED5108">
        <w:rPr>
          <w:bCs/>
          <w:color w:val="000000"/>
          <w:sz w:val="24"/>
        </w:rPr>
        <w:t>görüşmeye açıldı.</w:t>
      </w:r>
    </w:p>
    <w:p w:rsidR="004F4894" w:rsidRPr="00ED5108" w:rsidRDefault="004F4894" w:rsidP="004F4894">
      <w:pPr>
        <w:tabs>
          <w:tab w:val="left" w:pos="4032"/>
        </w:tabs>
        <w:rPr>
          <w:bCs/>
          <w:color w:val="000000"/>
          <w:sz w:val="24"/>
        </w:rPr>
      </w:pPr>
    </w:p>
    <w:p w:rsidR="004F4894" w:rsidRDefault="004F4894" w:rsidP="004F4894">
      <w:pPr>
        <w:jc w:val="both"/>
        <w:rPr>
          <w:b/>
          <w:sz w:val="24"/>
        </w:rPr>
      </w:pPr>
      <w:proofErr w:type="gramStart"/>
      <w:r>
        <w:rPr>
          <w:rFonts w:eastAsiaTheme="minorHAnsi"/>
          <w:b/>
          <w:sz w:val="24"/>
          <w:lang w:eastAsia="en-US"/>
        </w:rPr>
        <w:t xml:space="preserve">Karar No- 2 </w:t>
      </w:r>
      <w:r w:rsidRPr="00ED5108">
        <w:rPr>
          <w:rFonts w:eastAsiaTheme="minorHAnsi"/>
          <w:sz w:val="24"/>
          <w:lang w:eastAsia="en-US"/>
        </w:rPr>
        <w:t>Y</w:t>
      </w:r>
      <w:r w:rsidRPr="00ED5108">
        <w:rPr>
          <w:bCs/>
          <w:color w:val="000000"/>
          <w:sz w:val="24"/>
        </w:rPr>
        <w:t>apılan görüşmeler sonunda</w:t>
      </w:r>
      <w:r>
        <w:rPr>
          <w:bCs/>
          <w:color w:val="000000"/>
          <w:sz w:val="24"/>
        </w:rPr>
        <w:t>;</w:t>
      </w:r>
      <w:r w:rsidRPr="00A606E2">
        <w:rPr>
          <w:sz w:val="24"/>
        </w:rPr>
        <w:t xml:space="preserve"> </w:t>
      </w:r>
      <w:r w:rsidRPr="00ED5108">
        <w:rPr>
          <w:bCs/>
          <w:color w:val="000000"/>
          <w:sz w:val="24"/>
        </w:rPr>
        <w:t xml:space="preserve">Fakültemiz </w:t>
      </w:r>
      <w:r w:rsidR="005B6EE0">
        <w:rPr>
          <w:bCs/>
          <w:color w:val="000000"/>
          <w:sz w:val="24"/>
        </w:rPr>
        <w:t xml:space="preserve">İletişim Tasarımı ve Medya </w:t>
      </w:r>
      <w:r>
        <w:rPr>
          <w:bCs/>
          <w:color w:val="000000"/>
          <w:sz w:val="24"/>
        </w:rPr>
        <w:t xml:space="preserve">Bölümü Öğretim Üyelerinden </w:t>
      </w:r>
      <w:r w:rsidRPr="00E54CFC">
        <w:rPr>
          <w:b/>
          <w:bCs/>
          <w:color w:val="000000"/>
          <w:sz w:val="24"/>
        </w:rPr>
        <w:t xml:space="preserve">Prof. Dr. Aytekin </w:t>
      </w:r>
      <w:proofErr w:type="spellStart"/>
      <w:r w:rsidRPr="00E54CFC">
        <w:rPr>
          <w:b/>
          <w:bCs/>
          <w:color w:val="000000"/>
          <w:sz w:val="24"/>
        </w:rPr>
        <w:t>İŞMAN</w:t>
      </w:r>
      <w:r>
        <w:rPr>
          <w:bCs/>
          <w:color w:val="000000"/>
          <w:sz w:val="24"/>
        </w:rPr>
        <w:t>’ın</w:t>
      </w:r>
      <w:proofErr w:type="spellEnd"/>
      <w:r w:rsidRPr="00A606E2">
        <w:rPr>
          <w:sz w:val="24"/>
        </w:rPr>
        <w:t xml:space="preserve"> </w:t>
      </w:r>
      <w:proofErr w:type="spellStart"/>
      <w:r w:rsidRPr="004F4894">
        <w:rPr>
          <w:bCs/>
          <w:color w:val="000000"/>
          <w:sz w:val="24"/>
        </w:rPr>
        <w:t>Hepato</w:t>
      </w:r>
      <w:proofErr w:type="spellEnd"/>
      <w:r w:rsidRPr="004F4894">
        <w:rPr>
          <w:b/>
          <w:bCs/>
          <w:color w:val="000000"/>
          <w:sz w:val="24"/>
        </w:rPr>
        <w:t xml:space="preserve"> </w:t>
      </w:r>
      <w:proofErr w:type="spellStart"/>
      <w:r w:rsidRPr="004F4894">
        <w:rPr>
          <w:bCs/>
          <w:color w:val="000000"/>
          <w:sz w:val="24"/>
        </w:rPr>
        <w:t>Bilio</w:t>
      </w:r>
      <w:proofErr w:type="spellEnd"/>
      <w:r w:rsidRPr="004F4894">
        <w:rPr>
          <w:bCs/>
          <w:color w:val="000000"/>
          <w:sz w:val="24"/>
        </w:rPr>
        <w:t xml:space="preserve"> </w:t>
      </w:r>
      <w:proofErr w:type="spellStart"/>
      <w:r w:rsidRPr="004F4894">
        <w:rPr>
          <w:bCs/>
          <w:color w:val="000000"/>
          <w:sz w:val="24"/>
        </w:rPr>
        <w:t>Pankreatoloji</w:t>
      </w:r>
      <w:proofErr w:type="spellEnd"/>
      <w:r w:rsidRPr="004F4894">
        <w:rPr>
          <w:bCs/>
          <w:color w:val="000000"/>
          <w:sz w:val="24"/>
        </w:rPr>
        <w:t xml:space="preserve"> Derneği (HEBİPA) ve Gastroenteroloji Cerrahisi Derneği tarafından</w:t>
      </w:r>
      <w:r w:rsidRPr="004F4894">
        <w:rPr>
          <w:b/>
          <w:bCs/>
          <w:color w:val="000000"/>
          <w:sz w:val="24"/>
        </w:rPr>
        <w:t xml:space="preserve"> 24-28 Eylül 2014</w:t>
      </w:r>
      <w:r w:rsidRPr="004F4894">
        <w:rPr>
          <w:bCs/>
          <w:color w:val="000000"/>
          <w:sz w:val="24"/>
        </w:rPr>
        <w:t xml:space="preserve"> tarihleri arasında</w:t>
      </w:r>
      <w:r w:rsidRPr="004F4894">
        <w:rPr>
          <w:b/>
          <w:bCs/>
          <w:color w:val="000000"/>
          <w:sz w:val="24"/>
        </w:rPr>
        <w:t xml:space="preserve"> K.K.T.C.</w:t>
      </w:r>
      <w:r w:rsidRPr="004F4894">
        <w:rPr>
          <w:bCs/>
          <w:color w:val="000000"/>
          <w:sz w:val="24"/>
        </w:rPr>
        <w:t>’ de ortaklaşa düzenlenecek olan</w:t>
      </w:r>
      <w:r w:rsidRPr="004F4894">
        <w:rPr>
          <w:b/>
          <w:bCs/>
          <w:color w:val="000000"/>
          <w:sz w:val="24"/>
        </w:rPr>
        <w:t xml:space="preserve"> </w:t>
      </w:r>
      <w:r w:rsidRPr="004F4894">
        <w:rPr>
          <w:bCs/>
          <w:color w:val="000000"/>
          <w:sz w:val="24"/>
        </w:rPr>
        <w:t>kongreye davetli konuşmacı olarak katılmak üzere,</w:t>
      </w:r>
      <w:r w:rsidRPr="004F4894">
        <w:rPr>
          <w:b/>
          <w:bCs/>
          <w:color w:val="000000"/>
          <w:sz w:val="24"/>
        </w:rPr>
        <w:t xml:space="preserve"> 2547</w:t>
      </w:r>
      <w:r w:rsidRPr="004F4894">
        <w:rPr>
          <w:bCs/>
          <w:color w:val="000000"/>
          <w:sz w:val="24"/>
        </w:rPr>
        <w:t xml:space="preserve"> sayılı Kanunun </w:t>
      </w:r>
      <w:r w:rsidRPr="004F4894">
        <w:rPr>
          <w:b/>
          <w:bCs/>
          <w:color w:val="000000"/>
          <w:sz w:val="24"/>
        </w:rPr>
        <w:t>39.</w:t>
      </w:r>
      <w:r w:rsidRPr="004F4894">
        <w:rPr>
          <w:bCs/>
          <w:color w:val="000000"/>
          <w:sz w:val="24"/>
        </w:rPr>
        <w:t xml:space="preserve"> Maddesi ile Yurt içinde ve Yurt Dışında Görevlendirmelerde Uygulanacak Esaslara İlişkin Yönetmeliğin 2. Maddesinin (a) fıkrası ve 3. Maddesi gereğince, </w:t>
      </w:r>
      <w:r w:rsidRPr="004F4894">
        <w:rPr>
          <w:b/>
          <w:bCs/>
          <w:color w:val="000000"/>
          <w:sz w:val="24"/>
        </w:rPr>
        <w:t xml:space="preserve">25-28 Eylül 2014 </w:t>
      </w:r>
      <w:r w:rsidRPr="004F4894">
        <w:rPr>
          <w:bCs/>
          <w:color w:val="000000"/>
          <w:sz w:val="24"/>
        </w:rPr>
        <w:t xml:space="preserve">tarihleri arasında </w:t>
      </w:r>
      <w:r>
        <w:rPr>
          <w:bCs/>
          <w:color w:val="000000"/>
          <w:sz w:val="24"/>
        </w:rPr>
        <w:t>tüm masrafların Fakültemi</w:t>
      </w:r>
      <w:r w:rsidRPr="004F4894">
        <w:rPr>
          <w:bCs/>
          <w:color w:val="000000"/>
          <w:sz w:val="24"/>
        </w:rPr>
        <w:t xml:space="preserve">z bütçesinden karşılanmak üzere </w:t>
      </w:r>
      <w:proofErr w:type="spellStart"/>
      <w:r w:rsidRPr="004F4894">
        <w:rPr>
          <w:b/>
          <w:bCs/>
          <w:color w:val="000000"/>
          <w:sz w:val="24"/>
        </w:rPr>
        <w:t>yolluklu</w:t>
      </w:r>
      <w:proofErr w:type="spellEnd"/>
      <w:r w:rsidRPr="004F4894">
        <w:rPr>
          <w:b/>
          <w:bCs/>
          <w:color w:val="000000"/>
          <w:sz w:val="24"/>
        </w:rPr>
        <w:t>-yevmiyeli maaşlı-izinli</w:t>
      </w:r>
      <w:r>
        <w:rPr>
          <w:bCs/>
          <w:color w:val="000000"/>
          <w:sz w:val="24"/>
        </w:rPr>
        <w:t xml:space="preserve"> olarak görevlendirilmesinin</w:t>
      </w:r>
      <w:r w:rsidRPr="004F4894">
        <w:rPr>
          <w:bCs/>
          <w:color w:val="000000"/>
          <w:sz w:val="24"/>
        </w:rPr>
        <w:t xml:space="preserve"> </w:t>
      </w:r>
      <w:r w:rsidRPr="009B2869">
        <w:rPr>
          <w:b/>
          <w:sz w:val="24"/>
        </w:rPr>
        <w:t>uygun</w:t>
      </w:r>
      <w:r>
        <w:rPr>
          <w:sz w:val="24"/>
        </w:rPr>
        <w:t xml:space="preserve"> olduğuna ve gereği için Rektörlük Makamına oy birliği ile karar verildi.</w:t>
      </w:r>
      <w:proofErr w:type="gramEnd"/>
    </w:p>
    <w:p w:rsidR="004F4894" w:rsidRDefault="004F4894" w:rsidP="004F4894">
      <w:pPr>
        <w:rPr>
          <w:b/>
          <w:color w:val="000000"/>
          <w:sz w:val="24"/>
          <w:u w:val="single"/>
        </w:rPr>
      </w:pPr>
    </w:p>
    <w:p w:rsidR="000D35ED" w:rsidRDefault="000D35ED" w:rsidP="004D0111">
      <w:pPr>
        <w:spacing w:after="200" w:line="276" w:lineRule="auto"/>
        <w:rPr>
          <w:rFonts w:eastAsiaTheme="minorHAnsi"/>
          <w:b/>
          <w:sz w:val="24"/>
          <w:u w:val="single"/>
          <w:lang w:eastAsia="en-US"/>
        </w:rPr>
      </w:pPr>
    </w:p>
    <w:p w:rsidR="000D35ED" w:rsidRDefault="000D35ED" w:rsidP="004D0111">
      <w:pPr>
        <w:spacing w:after="200" w:line="276" w:lineRule="auto"/>
        <w:rPr>
          <w:rFonts w:eastAsiaTheme="minorHAnsi"/>
          <w:b/>
          <w:sz w:val="24"/>
          <w:u w:val="single"/>
          <w:lang w:eastAsia="en-US"/>
        </w:rPr>
      </w:pPr>
    </w:p>
    <w:p w:rsidR="000D35ED" w:rsidRDefault="000D35ED" w:rsidP="004D0111">
      <w:pPr>
        <w:spacing w:after="200" w:line="276" w:lineRule="auto"/>
        <w:rPr>
          <w:rFonts w:eastAsiaTheme="minorHAnsi"/>
          <w:b/>
          <w:sz w:val="24"/>
          <w:u w:val="single"/>
          <w:lang w:eastAsia="en-US"/>
        </w:rPr>
      </w:pPr>
    </w:p>
    <w:p w:rsidR="000D35ED" w:rsidRDefault="000D35ED" w:rsidP="004D0111">
      <w:pPr>
        <w:spacing w:after="200" w:line="276" w:lineRule="auto"/>
        <w:rPr>
          <w:rFonts w:eastAsiaTheme="minorHAnsi"/>
          <w:b/>
          <w:sz w:val="24"/>
          <w:u w:val="single"/>
          <w:lang w:eastAsia="en-US"/>
        </w:rPr>
      </w:pPr>
    </w:p>
    <w:p w:rsidR="000D35ED" w:rsidRDefault="000D35ED" w:rsidP="004D0111">
      <w:pPr>
        <w:spacing w:after="200" w:line="276" w:lineRule="auto"/>
        <w:rPr>
          <w:rFonts w:eastAsiaTheme="minorHAnsi"/>
          <w:b/>
          <w:sz w:val="24"/>
          <w:u w:val="single"/>
          <w:lang w:eastAsia="en-US"/>
        </w:rPr>
      </w:pPr>
    </w:p>
    <w:p w:rsidR="000D35ED" w:rsidRDefault="000D35ED" w:rsidP="004D0111">
      <w:pPr>
        <w:tabs>
          <w:tab w:val="left" w:pos="4032"/>
        </w:tabs>
        <w:jc w:val="both"/>
        <w:rPr>
          <w:rFonts w:eastAsiaTheme="minorHAnsi"/>
          <w:b/>
          <w:sz w:val="24"/>
          <w:u w:val="single"/>
          <w:lang w:eastAsia="en-US"/>
        </w:rPr>
      </w:pPr>
    </w:p>
    <w:p w:rsidR="004D0111" w:rsidRPr="00ED5108" w:rsidRDefault="004D0111" w:rsidP="004D0111">
      <w:pPr>
        <w:tabs>
          <w:tab w:val="left" w:pos="4032"/>
        </w:tabs>
        <w:jc w:val="both"/>
        <w:rPr>
          <w:bCs/>
          <w:color w:val="000000"/>
          <w:sz w:val="24"/>
        </w:rPr>
      </w:pPr>
      <w:bookmarkStart w:id="0" w:name="_GoBack"/>
      <w:bookmarkEnd w:id="0"/>
      <w:r>
        <w:rPr>
          <w:rFonts w:eastAsiaTheme="minorHAnsi"/>
          <w:b/>
          <w:sz w:val="24"/>
          <w:lang w:eastAsia="en-US"/>
        </w:rPr>
        <w:lastRenderedPageBreak/>
        <w:t xml:space="preserve">            3</w:t>
      </w:r>
      <w:r w:rsidRPr="009E62F9">
        <w:rPr>
          <w:rFonts w:eastAsiaTheme="minorHAnsi"/>
          <w:b/>
          <w:sz w:val="24"/>
          <w:lang w:eastAsia="en-US"/>
        </w:rPr>
        <w:t>-</w:t>
      </w:r>
      <w:r w:rsidRPr="009E62F9">
        <w:rPr>
          <w:bCs/>
          <w:color w:val="000000"/>
          <w:sz w:val="24"/>
        </w:rPr>
        <w:t xml:space="preserve"> </w:t>
      </w:r>
      <w:r>
        <w:rPr>
          <w:bCs/>
          <w:color w:val="000000"/>
          <w:sz w:val="24"/>
        </w:rPr>
        <w:t xml:space="preserve">Fakültemiz Gazetecilik Bölümü Öğretim Elemanlarından Arş. Gör. Aysel </w:t>
      </w:r>
      <w:proofErr w:type="spellStart"/>
      <w:r>
        <w:rPr>
          <w:bCs/>
          <w:color w:val="000000"/>
          <w:sz w:val="24"/>
        </w:rPr>
        <w:t>YILDIZ’ın</w:t>
      </w:r>
      <w:proofErr w:type="spellEnd"/>
      <w:r>
        <w:rPr>
          <w:bCs/>
          <w:color w:val="000000"/>
          <w:sz w:val="24"/>
        </w:rPr>
        <w:t xml:space="preserve"> </w:t>
      </w:r>
      <w:proofErr w:type="gramStart"/>
      <w:r>
        <w:rPr>
          <w:bCs/>
          <w:color w:val="000000"/>
          <w:sz w:val="24"/>
        </w:rPr>
        <w:t>12/09/2014</w:t>
      </w:r>
      <w:proofErr w:type="gramEnd"/>
      <w:r>
        <w:rPr>
          <w:bCs/>
          <w:color w:val="000000"/>
          <w:sz w:val="24"/>
        </w:rPr>
        <w:t xml:space="preserve"> tarihli dilekçesi görüşmeye açıldı.</w:t>
      </w:r>
    </w:p>
    <w:p w:rsidR="004D0111" w:rsidRPr="009E62F9" w:rsidRDefault="004D0111" w:rsidP="004D0111">
      <w:pPr>
        <w:ind w:firstLine="709"/>
        <w:jc w:val="both"/>
        <w:rPr>
          <w:rFonts w:eastAsiaTheme="minorHAnsi"/>
          <w:sz w:val="24"/>
          <w:lang w:eastAsia="en-US"/>
        </w:rPr>
      </w:pPr>
    </w:p>
    <w:p w:rsidR="004D0111" w:rsidRDefault="004D0111" w:rsidP="004D0111">
      <w:pPr>
        <w:ind w:firstLine="709"/>
        <w:jc w:val="both"/>
        <w:rPr>
          <w:rFonts w:eastAsiaTheme="minorHAnsi"/>
          <w:sz w:val="24"/>
          <w:lang w:eastAsia="en-US"/>
        </w:rPr>
      </w:pPr>
      <w:proofErr w:type="gramStart"/>
      <w:r w:rsidRPr="009E62F9">
        <w:rPr>
          <w:rFonts w:eastAsiaTheme="minorHAnsi"/>
          <w:b/>
          <w:sz w:val="24"/>
          <w:lang w:eastAsia="en-US"/>
        </w:rPr>
        <w:t>Karar No-0</w:t>
      </w:r>
      <w:r>
        <w:rPr>
          <w:rFonts w:eastAsiaTheme="minorHAnsi"/>
          <w:b/>
          <w:sz w:val="24"/>
          <w:lang w:eastAsia="en-US"/>
        </w:rPr>
        <w:t>3-</w:t>
      </w:r>
      <w:r w:rsidRPr="009E62F9">
        <w:rPr>
          <w:rFonts w:eastAsiaTheme="minorHAnsi"/>
          <w:sz w:val="24"/>
          <w:lang w:eastAsia="en-US"/>
        </w:rPr>
        <w:t xml:space="preserve"> Yapılan görüşmeler sonucunda</w:t>
      </w:r>
      <w:r>
        <w:rPr>
          <w:rFonts w:eastAsiaTheme="minorHAnsi"/>
          <w:sz w:val="24"/>
          <w:lang w:eastAsia="en-US"/>
        </w:rPr>
        <w:t>;</w:t>
      </w:r>
      <w:r w:rsidRPr="009E62F9">
        <w:rPr>
          <w:rFonts w:eastAsiaTheme="minorHAnsi"/>
          <w:sz w:val="24"/>
          <w:lang w:eastAsia="en-US"/>
        </w:rPr>
        <w:t xml:space="preserve"> Fakültemiz </w:t>
      </w:r>
      <w:r>
        <w:rPr>
          <w:rFonts w:eastAsiaTheme="minorHAnsi"/>
          <w:sz w:val="24"/>
          <w:lang w:eastAsia="en-US"/>
        </w:rPr>
        <w:t>Gazetecilik</w:t>
      </w:r>
      <w:r w:rsidRPr="009E62F9">
        <w:rPr>
          <w:rFonts w:eastAsiaTheme="minorHAnsi"/>
          <w:sz w:val="24"/>
          <w:lang w:eastAsia="en-US"/>
        </w:rPr>
        <w:t xml:space="preserve"> Bölümü’nde </w:t>
      </w:r>
      <w:r w:rsidR="00B95AA2">
        <w:rPr>
          <w:rFonts w:eastAsiaTheme="minorHAnsi"/>
          <w:sz w:val="24"/>
          <w:lang w:eastAsia="en-US"/>
        </w:rPr>
        <w:t xml:space="preserve">Öğretim Elemanı Yetiştirme Programı kapsamında (ÖYP) </w:t>
      </w:r>
      <w:r w:rsidRPr="009E62F9">
        <w:rPr>
          <w:rFonts w:eastAsiaTheme="minorHAnsi"/>
          <w:sz w:val="24"/>
          <w:lang w:eastAsia="en-US"/>
        </w:rPr>
        <w:t xml:space="preserve">Araştırma Görevlisi olarak görev yapan </w:t>
      </w:r>
      <w:r w:rsidRPr="009E62F9">
        <w:rPr>
          <w:rFonts w:eastAsiaTheme="minorHAnsi"/>
          <w:b/>
          <w:sz w:val="24"/>
          <w:lang w:eastAsia="en-US"/>
        </w:rPr>
        <w:t xml:space="preserve">Aysel </w:t>
      </w:r>
      <w:proofErr w:type="spellStart"/>
      <w:r w:rsidRPr="009E62F9">
        <w:rPr>
          <w:rFonts w:eastAsiaTheme="minorHAnsi"/>
          <w:b/>
          <w:sz w:val="24"/>
          <w:lang w:eastAsia="en-US"/>
        </w:rPr>
        <w:t>YILDIZ</w:t>
      </w:r>
      <w:r w:rsidRPr="009E62F9">
        <w:rPr>
          <w:rFonts w:eastAsiaTheme="minorHAnsi"/>
          <w:sz w:val="24"/>
          <w:lang w:eastAsia="en-US"/>
        </w:rPr>
        <w:t>’ın</w:t>
      </w:r>
      <w:proofErr w:type="spellEnd"/>
      <w:r w:rsidRPr="009E62F9">
        <w:rPr>
          <w:rFonts w:eastAsiaTheme="minorHAnsi"/>
          <w:sz w:val="24"/>
          <w:lang w:eastAsia="en-US"/>
        </w:rPr>
        <w:t xml:space="preserve">, </w:t>
      </w:r>
      <w:r>
        <w:rPr>
          <w:rFonts w:eastAsiaTheme="minorHAnsi"/>
          <w:sz w:val="24"/>
          <w:lang w:eastAsia="en-US"/>
        </w:rPr>
        <w:t>Gazetecilik Anabilim Dalı Yüksek Lisans programına</w:t>
      </w:r>
      <w:r w:rsidRPr="009E62F9">
        <w:rPr>
          <w:rFonts w:eastAsiaTheme="minorHAnsi"/>
          <w:b/>
          <w:sz w:val="24"/>
          <w:lang w:eastAsia="en-US"/>
        </w:rPr>
        <w:t xml:space="preserve"> </w:t>
      </w:r>
      <w:r w:rsidRPr="009E62F9">
        <w:rPr>
          <w:rFonts w:eastAsiaTheme="minorHAnsi"/>
          <w:sz w:val="24"/>
          <w:lang w:eastAsia="en-US"/>
        </w:rPr>
        <w:t>yerleştiği</w:t>
      </w:r>
      <w:r>
        <w:rPr>
          <w:rFonts w:eastAsiaTheme="minorHAnsi"/>
          <w:b/>
          <w:sz w:val="24"/>
          <w:lang w:eastAsia="en-US"/>
        </w:rPr>
        <w:t xml:space="preserve"> </w:t>
      </w:r>
      <w:r>
        <w:rPr>
          <w:rFonts w:eastAsiaTheme="minorHAnsi"/>
          <w:sz w:val="24"/>
          <w:lang w:eastAsia="en-US"/>
        </w:rPr>
        <w:t>Gazi</w:t>
      </w:r>
      <w:r w:rsidRPr="009E62F9">
        <w:rPr>
          <w:rFonts w:eastAsiaTheme="minorHAnsi"/>
          <w:sz w:val="24"/>
          <w:lang w:eastAsia="en-US"/>
        </w:rPr>
        <w:t xml:space="preserve"> Üni</w:t>
      </w:r>
      <w:r>
        <w:rPr>
          <w:rFonts w:eastAsiaTheme="minorHAnsi"/>
          <w:sz w:val="24"/>
          <w:lang w:eastAsia="en-US"/>
        </w:rPr>
        <w:t xml:space="preserve">versitesi’nde </w:t>
      </w:r>
      <w:r w:rsidRPr="009E62F9">
        <w:rPr>
          <w:rFonts w:eastAsiaTheme="minorHAnsi"/>
          <w:b/>
          <w:sz w:val="24"/>
          <w:lang w:eastAsia="en-US"/>
        </w:rPr>
        <w:t xml:space="preserve">2547 Sayılı Kanunun 35. </w:t>
      </w:r>
      <w:r w:rsidRPr="009E62F9">
        <w:rPr>
          <w:rFonts w:eastAsiaTheme="minorHAnsi"/>
          <w:sz w:val="24"/>
          <w:lang w:eastAsia="en-US"/>
        </w:rPr>
        <w:t>maddesi uyarınca Lisansüstü Eğitimini</w:t>
      </w:r>
      <w:r>
        <w:rPr>
          <w:rFonts w:eastAsiaTheme="minorHAnsi"/>
          <w:sz w:val="24"/>
          <w:lang w:eastAsia="en-US"/>
        </w:rPr>
        <w:t xml:space="preserve"> sürdürmek üzere</w:t>
      </w:r>
      <w:r w:rsidRPr="009E62F9">
        <w:rPr>
          <w:rFonts w:eastAsiaTheme="minorHAnsi"/>
          <w:sz w:val="24"/>
          <w:lang w:eastAsia="en-US"/>
        </w:rPr>
        <w:t xml:space="preserve"> görevlendirilmesinin </w:t>
      </w:r>
      <w:r w:rsidRPr="009E62F9">
        <w:rPr>
          <w:rFonts w:eastAsiaTheme="minorHAnsi"/>
          <w:b/>
          <w:sz w:val="24"/>
          <w:lang w:eastAsia="en-US"/>
        </w:rPr>
        <w:t>uygun</w:t>
      </w:r>
      <w:r w:rsidRPr="009E62F9">
        <w:rPr>
          <w:rFonts w:eastAsiaTheme="minorHAnsi"/>
          <w:sz w:val="24"/>
          <w:lang w:eastAsia="en-US"/>
        </w:rPr>
        <w:t xml:space="preserve"> olduğuna ve gereği için Rektörlük Makamına arzına oy birliği ile karar verildi.</w:t>
      </w:r>
      <w:proofErr w:type="gramEnd"/>
    </w:p>
    <w:p w:rsidR="004D0111" w:rsidRPr="004D0111" w:rsidRDefault="004D0111" w:rsidP="004D0111">
      <w:pPr>
        <w:ind w:firstLine="709"/>
        <w:jc w:val="both"/>
        <w:rPr>
          <w:rFonts w:eastAsiaTheme="minorHAnsi"/>
          <w:sz w:val="24"/>
          <w:lang w:eastAsia="en-US"/>
        </w:rPr>
      </w:pPr>
    </w:p>
    <w:p w:rsidR="009E62F9" w:rsidRDefault="009E62F9" w:rsidP="00333F6B">
      <w:pPr>
        <w:spacing w:after="200" w:line="276" w:lineRule="auto"/>
        <w:rPr>
          <w:rFonts w:eastAsiaTheme="minorHAnsi"/>
          <w:b/>
          <w:sz w:val="24"/>
          <w:lang w:eastAsia="en-US"/>
        </w:rPr>
      </w:pPr>
    </w:p>
    <w:p w:rsidR="00B95AA2" w:rsidRPr="000D35ED" w:rsidRDefault="000D35ED" w:rsidP="000D35ED">
      <w:pPr>
        <w:tabs>
          <w:tab w:val="left" w:pos="4032"/>
        </w:tabs>
        <w:jc w:val="center"/>
        <w:rPr>
          <w:b/>
          <w:bCs/>
          <w:color w:val="000000"/>
          <w:sz w:val="24"/>
        </w:rPr>
      </w:pPr>
      <w:r>
        <w:rPr>
          <w:b/>
          <w:bCs/>
          <w:color w:val="000000"/>
          <w:sz w:val="24"/>
        </w:rPr>
        <w:tab/>
      </w:r>
      <w:r>
        <w:rPr>
          <w:b/>
          <w:bCs/>
          <w:color w:val="000000"/>
          <w:sz w:val="24"/>
        </w:rPr>
        <w:tab/>
      </w:r>
      <w:r>
        <w:rPr>
          <w:b/>
          <w:bCs/>
          <w:color w:val="000000"/>
          <w:sz w:val="24"/>
        </w:rPr>
        <w:tab/>
      </w:r>
    </w:p>
    <w:p w:rsidR="004D0111" w:rsidRPr="000D35ED" w:rsidRDefault="004D0111" w:rsidP="00333F6B">
      <w:pPr>
        <w:spacing w:after="200" w:line="276" w:lineRule="auto"/>
        <w:rPr>
          <w:sz w:val="24"/>
        </w:rPr>
      </w:pPr>
    </w:p>
    <w:p w:rsidR="00333F6B" w:rsidRPr="000D35ED" w:rsidRDefault="00333F6B" w:rsidP="00333F6B">
      <w:pPr>
        <w:spacing w:after="200" w:line="276" w:lineRule="auto"/>
        <w:rPr>
          <w:bCs/>
          <w:color w:val="000000"/>
          <w:sz w:val="24"/>
        </w:rPr>
      </w:pPr>
      <w:r w:rsidRPr="000D35ED">
        <w:rPr>
          <w:sz w:val="24"/>
        </w:rPr>
        <w:t>Prof. Dr. Aytekin İŞMAN</w:t>
      </w:r>
      <w:r w:rsidRPr="000D35ED">
        <w:rPr>
          <w:sz w:val="24"/>
        </w:rPr>
        <w:tab/>
      </w:r>
      <w:r w:rsidRPr="000D35ED">
        <w:rPr>
          <w:sz w:val="24"/>
        </w:rPr>
        <w:tab/>
      </w:r>
      <w:r w:rsidRPr="000D35ED">
        <w:rPr>
          <w:sz w:val="24"/>
        </w:rPr>
        <w:tab/>
      </w:r>
      <w:r w:rsidRPr="000D35ED">
        <w:rPr>
          <w:sz w:val="24"/>
        </w:rPr>
        <w:tab/>
        <w:t xml:space="preserve">       Prof. Dr. Mehmet Ali YALÇIN</w:t>
      </w:r>
    </w:p>
    <w:p w:rsidR="00333F6B" w:rsidRPr="000D35ED" w:rsidRDefault="00333F6B" w:rsidP="00333F6B">
      <w:pPr>
        <w:rPr>
          <w:sz w:val="24"/>
        </w:rPr>
      </w:pPr>
      <w:r w:rsidRPr="000D35ED">
        <w:rPr>
          <w:sz w:val="24"/>
        </w:rPr>
        <w:t xml:space="preserve">               Dekan</w:t>
      </w:r>
      <w:r w:rsidRPr="000D35ED">
        <w:rPr>
          <w:sz w:val="24"/>
        </w:rPr>
        <w:tab/>
      </w:r>
      <w:r w:rsidRPr="000D35ED">
        <w:rPr>
          <w:sz w:val="24"/>
        </w:rPr>
        <w:tab/>
      </w:r>
      <w:r w:rsidRPr="000D35ED">
        <w:rPr>
          <w:sz w:val="24"/>
        </w:rPr>
        <w:tab/>
      </w:r>
      <w:r w:rsidRPr="000D35ED">
        <w:rPr>
          <w:sz w:val="24"/>
        </w:rPr>
        <w:tab/>
      </w:r>
      <w:r w:rsidRPr="000D35ED">
        <w:rPr>
          <w:sz w:val="24"/>
        </w:rPr>
        <w:tab/>
      </w:r>
      <w:r w:rsidRPr="000D35ED">
        <w:rPr>
          <w:sz w:val="24"/>
        </w:rPr>
        <w:tab/>
        <w:t xml:space="preserve">               Üye</w:t>
      </w:r>
    </w:p>
    <w:p w:rsidR="00333F6B" w:rsidRPr="000D35ED" w:rsidRDefault="00333F6B" w:rsidP="00333F6B">
      <w:pPr>
        <w:rPr>
          <w:sz w:val="24"/>
        </w:rPr>
      </w:pPr>
    </w:p>
    <w:p w:rsidR="00333F6B" w:rsidRPr="000D35ED" w:rsidRDefault="00333F6B" w:rsidP="00333F6B">
      <w:pPr>
        <w:rPr>
          <w:sz w:val="24"/>
        </w:rPr>
      </w:pPr>
    </w:p>
    <w:p w:rsidR="00333F6B" w:rsidRPr="000D35ED" w:rsidRDefault="00333F6B" w:rsidP="00333F6B">
      <w:pPr>
        <w:rPr>
          <w:sz w:val="24"/>
        </w:rPr>
      </w:pPr>
    </w:p>
    <w:p w:rsidR="00333F6B" w:rsidRPr="000D35ED" w:rsidRDefault="00333F6B" w:rsidP="00333F6B">
      <w:pPr>
        <w:rPr>
          <w:sz w:val="24"/>
        </w:rPr>
      </w:pPr>
    </w:p>
    <w:p w:rsidR="00333F6B" w:rsidRPr="000D35ED" w:rsidRDefault="00333F6B" w:rsidP="00333F6B">
      <w:pPr>
        <w:rPr>
          <w:sz w:val="24"/>
        </w:rPr>
      </w:pPr>
      <w:r w:rsidRPr="000D35ED">
        <w:rPr>
          <w:sz w:val="24"/>
        </w:rPr>
        <w:t>Prof. Dr. Metin IŞIK</w:t>
      </w:r>
      <w:r w:rsidRPr="000D35ED">
        <w:rPr>
          <w:sz w:val="24"/>
        </w:rPr>
        <w:tab/>
      </w:r>
      <w:r w:rsidRPr="000D35ED">
        <w:rPr>
          <w:sz w:val="24"/>
        </w:rPr>
        <w:tab/>
      </w:r>
      <w:r w:rsidRPr="000D35ED">
        <w:rPr>
          <w:sz w:val="24"/>
        </w:rPr>
        <w:tab/>
        <w:t xml:space="preserve">                   </w:t>
      </w:r>
      <w:r w:rsidR="000D35ED">
        <w:rPr>
          <w:sz w:val="24"/>
        </w:rPr>
        <w:t xml:space="preserve">          </w:t>
      </w:r>
      <w:r w:rsidRPr="000D35ED">
        <w:rPr>
          <w:sz w:val="24"/>
        </w:rPr>
        <w:t>Prof. Dr. Mustafa Şahin DÜNDAR</w:t>
      </w:r>
    </w:p>
    <w:p w:rsidR="00333F6B" w:rsidRPr="000D35ED" w:rsidRDefault="00333F6B" w:rsidP="00333F6B">
      <w:pPr>
        <w:rPr>
          <w:sz w:val="24"/>
        </w:rPr>
      </w:pPr>
      <w:r w:rsidRPr="000D35ED">
        <w:rPr>
          <w:sz w:val="24"/>
        </w:rPr>
        <w:t xml:space="preserve">               Üye </w:t>
      </w:r>
      <w:r w:rsidRPr="000D35ED">
        <w:rPr>
          <w:sz w:val="24"/>
        </w:rPr>
        <w:tab/>
      </w:r>
      <w:r w:rsidRPr="000D35ED">
        <w:rPr>
          <w:sz w:val="24"/>
        </w:rPr>
        <w:tab/>
      </w:r>
      <w:r w:rsidRPr="000D35ED">
        <w:rPr>
          <w:sz w:val="24"/>
        </w:rPr>
        <w:tab/>
      </w:r>
      <w:r w:rsidRPr="000D35ED">
        <w:rPr>
          <w:sz w:val="24"/>
        </w:rPr>
        <w:tab/>
      </w:r>
      <w:r w:rsidRPr="000D35ED">
        <w:rPr>
          <w:sz w:val="24"/>
        </w:rPr>
        <w:tab/>
        <w:t xml:space="preserve">                                      </w:t>
      </w:r>
      <w:proofErr w:type="spellStart"/>
      <w:r w:rsidRPr="000D35ED">
        <w:rPr>
          <w:sz w:val="24"/>
        </w:rPr>
        <w:t>Üye</w:t>
      </w:r>
      <w:proofErr w:type="spellEnd"/>
    </w:p>
    <w:p w:rsidR="00333F6B" w:rsidRPr="000D35ED" w:rsidRDefault="00333F6B" w:rsidP="00333F6B">
      <w:pPr>
        <w:rPr>
          <w:sz w:val="24"/>
        </w:rPr>
      </w:pPr>
    </w:p>
    <w:p w:rsidR="00333F6B" w:rsidRPr="000D35ED" w:rsidRDefault="00333F6B" w:rsidP="00333F6B">
      <w:pPr>
        <w:rPr>
          <w:sz w:val="24"/>
        </w:rPr>
      </w:pPr>
    </w:p>
    <w:p w:rsidR="00333F6B" w:rsidRPr="000D35ED" w:rsidRDefault="00333F6B" w:rsidP="00333F6B">
      <w:pPr>
        <w:rPr>
          <w:sz w:val="24"/>
        </w:rPr>
      </w:pPr>
    </w:p>
    <w:p w:rsidR="00333F6B" w:rsidRPr="000D35ED" w:rsidRDefault="00333F6B" w:rsidP="00333F6B">
      <w:pPr>
        <w:rPr>
          <w:sz w:val="24"/>
        </w:rPr>
      </w:pPr>
    </w:p>
    <w:p w:rsidR="00333F6B" w:rsidRPr="000D35ED" w:rsidRDefault="00333F6B" w:rsidP="00333F6B">
      <w:pPr>
        <w:rPr>
          <w:sz w:val="24"/>
        </w:rPr>
      </w:pPr>
      <w:r w:rsidRPr="000D35ED">
        <w:rPr>
          <w:sz w:val="24"/>
        </w:rPr>
        <w:t>Doç. Dr. Ahmet ESKİCUMALI</w:t>
      </w:r>
      <w:r w:rsidRPr="000D35ED">
        <w:rPr>
          <w:sz w:val="24"/>
        </w:rPr>
        <w:tab/>
      </w:r>
      <w:r w:rsidRPr="000D35ED">
        <w:rPr>
          <w:sz w:val="24"/>
        </w:rPr>
        <w:tab/>
      </w:r>
      <w:r w:rsidRPr="000D35ED">
        <w:rPr>
          <w:sz w:val="24"/>
        </w:rPr>
        <w:tab/>
        <w:t xml:space="preserve">       Doç. Dr. Çetin YAMAN</w:t>
      </w:r>
    </w:p>
    <w:p w:rsidR="00333F6B" w:rsidRPr="000D35ED" w:rsidRDefault="00333F6B" w:rsidP="00333F6B">
      <w:pPr>
        <w:rPr>
          <w:color w:val="000000"/>
          <w:sz w:val="24"/>
        </w:rPr>
      </w:pPr>
      <w:r w:rsidRPr="000D35ED">
        <w:rPr>
          <w:color w:val="000000"/>
          <w:sz w:val="24"/>
        </w:rPr>
        <w:t xml:space="preserve">               Üye</w:t>
      </w:r>
      <w:r w:rsidRPr="000D35ED">
        <w:rPr>
          <w:color w:val="000000"/>
          <w:sz w:val="24"/>
        </w:rPr>
        <w:tab/>
      </w:r>
      <w:r w:rsidRPr="000D35ED">
        <w:rPr>
          <w:color w:val="000000"/>
          <w:sz w:val="24"/>
        </w:rPr>
        <w:tab/>
      </w:r>
      <w:r w:rsidRPr="000D35ED">
        <w:rPr>
          <w:color w:val="000000"/>
          <w:sz w:val="24"/>
        </w:rPr>
        <w:tab/>
      </w:r>
      <w:r w:rsidRPr="000D35ED">
        <w:rPr>
          <w:color w:val="000000"/>
          <w:sz w:val="24"/>
        </w:rPr>
        <w:tab/>
      </w:r>
      <w:r w:rsidRPr="000D35ED">
        <w:rPr>
          <w:color w:val="000000"/>
          <w:sz w:val="24"/>
        </w:rPr>
        <w:tab/>
      </w:r>
      <w:r w:rsidRPr="000D35ED">
        <w:rPr>
          <w:color w:val="000000"/>
          <w:sz w:val="24"/>
        </w:rPr>
        <w:tab/>
      </w:r>
      <w:r w:rsidRPr="000D35ED">
        <w:rPr>
          <w:color w:val="000000"/>
          <w:sz w:val="24"/>
        </w:rPr>
        <w:tab/>
      </w:r>
      <w:r w:rsidRPr="000D35ED">
        <w:rPr>
          <w:color w:val="000000"/>
          <w:sz w:val="24"/>
        </w:rPr>
        <w:tab/>
        <w:t xml:space="preserve"> </w:t>
      </w:r>
      <w:proofErr w:type="spellStart"/>
      <w:r w:rsidRPr="000D35ED">
        <w:rPr>
          <w:color w:val="000000"/>
          <w:sz w:val="24"/>
        </w:rPr>
        <w:t>Üye</w:t>
      </w:r>
      <w:proofErr w:type="spellEnd"/>
      <w:r w:rsidRPr="000D35ED">
        <w:rPr>
          <w:color w:val="000000"/>
          <w:sz w:val="24"/>
        </w:rPr>
        <w:tab/>
      </w:r>
      <w:r w:rsidRPr="000D35ED">
        <w:rPr>
          <w:color w:val="000000"/>
          <w:sz w:val="24"/>
        </w:rPr>
        <w:tab/>
      </w:r>
      <w:r w:rsidRPr="000D35ED">
        <w:rPr>
          <w:color w:val="000000"/>
          <w:sz w:val="24"/>
        </w:rPr>
        <w:tab/>
        <w:t xml:space="preserve">  </w:t>
      </w:r>
      <w:r w:rsidRPr="000D35ED">
        <w:rPr>
          <w:color w:val="000000"/>
          <w:sz w:val="24"/>
        </w:rPr>
        <w:tab/>
        <w:t xml:space="preserve">   </w:t>
      </w:r>
      <w:r w:rsidRPr="000D35ED">
        <w:rPr>
          <w:color w:val="000000"/>
          <w:sz w:val="24"/>
        </w:rPr>
        <w:tab/>
      </w:r>
      <w:r w:rsidRPr="000D35ED">
        <w:rPr>
          <w:sz w:val="24"/>
        </w:rPr>
        <w:tab/>
      </w:r>
      <w:r w:rsidRPr="000D35ED">
        <w:rPr>
          <w:sz w:val="24"/>
        </w:rPr>
        <w:tab/>
      </w:r>
      <w:r w:rsidRPr="000D35ED">
        <w:rPr>
          <w:sz w:val="24"/>
        </w:rPr>
        <w:tab/>
      </w:r>
      <w:r w:rsidRPr="000D35ED">
        <w:rPr>
          <w:sz w:val="24"/>
        </w:rPr>
        <w:tab/>
      </w:r>
      <w:r w:rsidRPr="000D35ED">
        <w:rPr>
          <w:sz w:val="24"/>
        </w:rPr>
        <w:tab/>
      </w:r>
      <w:r w:rsidRPr="000D35ED">
        <w:rPr>
          <w:sz w:val="24"/>
        </w:rPr>
        <w:tab/>
        <w:t xml:space="preserve">      </w:t>
      </w:r>
    </w:p>
    <w:p w:rsidR="00333F6B" w:rsidRPr="000D35ED" w:rsidRDefault="00333F6B" w:rsidP="00333F6B">
      <w:pPr>
        <w:tabs>
          <w:tab w:val="left" w:pos="4032"/>
        </w:tabs>
        <w:rPr>
          <w:rFonts w:asciiTheme="minorHAnsi" w:eastAsiaTheme="minorHAnsi" w:hAnsiTheme="minorHAnsi" w:cstheme="minorBidi"/>
          <w:sz w:val="22"/>
          <w:szCs w:val="22"/>
          <w:lang w:eastAsia="en-US"/>
        </w:rPr>
      </w:pPr>
    </w:p>
    <w:p w:rsidR="00333F6B" w:rsidRPr="000D35ED" w:rsidRDefault="00333F6B" w:rsidP="00333F6B">
      <w:pPr>
        <w:tabs>
          <w:tab w:val="left" w:pos="4032"/>
        </w:tabs>
        <w:rPr>
          <w:rFonts w:asciiTheme="minorHAnsi" w:eastAsiaTheme="minorHAnsi" w:hAnsiTheme="minorHAnsi" w:cstheme="minorBidi"/>
          <w:sz w:val="22"/>
          <w:szCs w:val="22"/>
          <w:lang w:eastAsia="en-US"/>
        </w:rPr>
      </w:pPr>
    </w:p>
    <w:p w:rsidR="00333F6B" w:rsidRPr="000D35ED" w:rsidRDefault="00333F6B" w:rsidP="00333F6B">
      <w:pPr>
        <w:rPr>
          <w:sz w:val="24"/>
        </w:rPr>
      </w:pPr>
      <w:r w:rsidRPr="000D35ED">
        <w:rPr>
          <w:sz w:val="24"/>
        </w:rPr>
        <w:t>Yrd. Doç. Dr. Cengiz ERDAL</w:t>
      </w:r>
    </w:p>
    <w:p w:rsidR="00333F6B" w:rsidRPr="000D35ED" w:rsidRDefault="00333F6B" w:rsidP="00333F6B">
      <w:r w:rsidRPr="000D35ED">
        <w:rPr>
          <w:sz w:val="24"/>
        </w:rPr>
        <w:t xml:space="preserve">              Üye </w:t>
      </w:r>
    </w:p>
    <w:p w:rsidR="00FF357A" w:rsidRPr="000D35ED" w:rsidRDefault="00FF357A"/>
    <w:sectPr w:rsidR="00FF357A" w:rsidRPr="000D35ED" w:rsidSect="00E067A5">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50B7A"/>
    <w:multiLevelType w:val="hybridMultilevel"/>
    <w:tmpl w:val="4E488680"/>
    <w:lvl w:ilvl="0" w:tplc="6322879E">
      <w:start w:val="1"/>
      <w:numFmt w:val="decimalZero"/>
      <w:lvlText w:val="%1-"/>
      <w:lvlJc w:val="left"/>
      <w:pPr>
        <w:ind w:left="1083" w:hanging="375"/>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E9"/>
    <w:rsid w:val="000D35ED"/>
    <w:rsid w:val="000D4307"/>
    <w:rsid w:val="000E2C2D"/>
    <w:rsid w:val="00137D97"/>
    <w:rsid w:val="00140F0A"/>
    <w:rsid w:val="002406CE"/>
    <w:rsid w:val="002966F5"/>
    <w:rsid w:val="002B44D7"/>
    <w:rsid w:val="002E73FD"/>
    <w:rsid w:val="00333F6B"/>
    <w:rsid w:val="00370B9C"/>
    <w:rsid w:val="00375C0C"/>
    <w:rsid w:val="003B5945"/>
    <w:rsid w:val="0045374B"/>
    <w:rsid w:val="004D0111"/>
    <w:rsid w:val="004F4894"/>
    <w:rsid w:val="005B6EE0"/>
    <w:rsid w:val="005F2429"/>
    <w:rsid w:val="00746E3F"/>
    <w:rsid w:val="007F0005"/>
    <w:rsid w:val="009B2869"/>
    <w:rsid w:val="009E62F9"/>
    <w:rsid w:val="00A24A78"/>
    <w:rsid w:val="00A606E2"/>
    <w:rsid w:val="00AB05BB"/>
    <w:rsid w:val="00AF342A"/>
    <w:rsid w:val="00B33725"/>
    <w:rsid w:val="00B34D0A"/>
    <w:rsid w:val="00B956B3"/>
    <w:rsid w:val="00B95AA2"/>
    <w:rsid w:val="00BF3D7A"/>
    <w:rsid w:val="00C01F00"/>
    <w:rsid w:val="00CD2D61"/>
    <w:rsid w:val="00D210E9"/>
    <w:rsid w:val="00DA47F2"/>
    <w:rsid w:val="00E067A5"/>
    <w:rsid w:val="00E54CFC"/>
    <w:rsid w:val="00E66CB3"/>
    <w:rsid w:val="00F95D3D"/>
    <w:rsid w:val="00FF35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0E9"/>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24A78"/>
    <w:rPr>
      <w:rFonts w:ascii="Tahoma" w:hAnsi="Tahoma" w:cs="Tahoma"/>
      <w:sz w:val="16"/>
      <w:szCs w:val="16"/>
    </w:rPr>
  </w:style>
  <w:style w:type="character" w:customStyle="1" w:styleId="BalonMetniChar">
    <w:name w:val="Balon Metni Char"/>
    <w:basedOn w:val="VarsaylanParagrafYazTipi"/>
    <w:link w:val="BalonMetni"/>
    <w:uiPriority w:val="99"/>
    <w:semiHidden/>
    <w:rsid w:val="00A24A78"/>
    <w:rPr>
      <w:rFonts w:ascii="Tahoma" w:eastAsia="Times New Roman" w:hAnsi="Tahoma" w:cs="Tahoma"/>
      <w:sz w:val="16"/>
      <w:szCs w:val="16"/>
      <w:lang w:eastAsia="tr-TR"/>
    </w:rPr>
  </w:style>
  <w:style w:type="paragraph" w:styleId="ListeParagraf">
    <w:name w:val="List Paragraph"/>
    <w:basedOn w:val="Normal"/>
    <w:uiPriority w:val="34"/>
    <w:qFormat/>
    <w:rsid w:val="00FF357A"/>
    <w:pPr>
      <w:ind w:left="720"/>
      <w:contextualSpacing/>
    </w:pPr>
    <w:rPr>
      <w:szCs w:val="20"/>
    </w:rPr>
  </w:style>
  <w:style w:type="table" w:customStyle="1" w:styleId="TabloKlavuzu1">
    <w:name w:val="Tablo Kılavuzu1"/>
    <w:basedOn w:val="NormalTablo"/>
    <w:rsid w:val="00333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746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0E9"/>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24A78"/>
    <w:rPr>
      <w:rFonts w:ascii="Tahoma" w:hAnsi="Tahoma" w:cs="Tahoma"/>
      <w:sz w:val="16"/>
      <w:szCs w:val="16"/>
    </w:rPr>
  </w:style>
  <w:style w:type="character" w:customStyle="1" w:styleId="BalonMetniChar">
    <w:name w:val="Balon Metni Char"/>
    <w:basedOn w:val="VarsaylanParagrafYazTipi"/>
    <w:link w:val="BalonMetni"/>
    <w:uiPriority w:val="99"/>
    <w:semiHidden/>
    <w:rsid w:val="00A24A78"/>
    <w:rPr>
      <w:rFonts w:ascii="Tahoma" w:eastAsia="Times New Roman" w:hAnsi="Tahoma" w:cs="Tahoma"/>
      <w:sz w:val="16"/>
      <w:szCs w:val="16"/>
      <w:lang w:eastAsia="tr-TR"/>
    </w:rPr>
  </w:style>
  <w:style w:type="paragraph" w:styleId="ListeParagraf">
    <w:name w:val="List Paragraph"/>
    <w:basedOn w:val="Normal"/>
    <w:uiPriority w:val="34"/>
    <w:qFormat/>
    <w:rsid w:val="00FF357A"/>
    <w:pPr>
      <w:ind w:left="720"/>
      <w:contextualSpacing/>
    </w:pPr>
    <w:rPr>
      <w:szCs w:val="20"/>
    </w:rPr>
  </w:style>
  <w:style w:type="table" w:customStyle="1" w:styleId="TabloKlavuzu1">
    <w:name w:val="Tablo Kılavuzu1"/>
    <w:basedOn w:val="NormalTablo"/>
    <w:rsid w:val="00333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746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21773-B42F-4BE5-B081-682E3D0B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475</Words>
  <Characters>2710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c:creator>
  <cp:lastModifiedBy>Sau</cp:lastModifiedBy>
  <cp:revision>13</cp:revision>
  <cp:lastPrinted>2014-07-18T11:42:00Z</cp:lastPrinted>
  <dcterms:created xsi:type="dcterms:W3CDTF">2014-09-12T10:03:00Z</dcterms:created>
  <dcterms:modified xsi:type="dcterms:W3CDTF">2014-09-22T11:11:00Z</dcterms:modified>
</cp:coreProperties>
</file>