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32" w:rsidRDefault="00883C32" w:rsidP="00883C32">
      <w:pPr>
        <w:rPr>
          <w:b/>
          <w:bCs/>
          <w:sz w:val="24"/>
        </w:rPr>
      </w:pPr>
    </w:p>
    <w:p w:rsidR="00883C32" w:rsidRPr="005400F6" w:rsidRDefault="00883C32" w:rsidP="00883C32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883C32" w:rsidRPr="005400F6" w:rsidRDefault="00883C32" w:rsidP="00883C32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883C32" w:rsidRPr="005400F6" w:rsidRDefault="00883C32" w:rsidP="00883C32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883C32" w:rsidRPr="00D02508" w:rsidRDefault="00883C32" w:rsidP="00883C32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883C32" w:rsidRDefault="00883C32" w:rsidP="00883C32">
      <w:pPr>
        <w:tabs>
          <w:tab w:val="left" w:pos="2340"/>
        </w:tabs>
        <w:jc w:val="both"/>
        <w:rPr>
          <w:b/>
          <w:sz w:val="24"/>
        </w:rPr>
      </w:pPr>
    </w:p>
    <w:p w:rsidR="00883C32" w:rsidRDefault="00883C32" w:rsidP="00883C32">
      <w:pPr>
        <w:jc w:val="center"/>
        <w:rPr>
          <w:b/>
          <w:bCs/>
          <w:sz w:val="24"/>
        </w:rPr>
      </w:pPr>
    </w:p>
    <w:p w:rsidR="00883C32" w:rsidRDefault="00883C32" w:rsidP="00883C32">
      <w:pPr>
        <w:jc w:val="both"/>
        <w:rPr>
          <w:bCs/>
          <w:szCs w:val="20"/>
        </w:rPr>
      </w:pPr>
    </w:p>
    <w:p w:rsidR="00883C32" w:rsidRDefault="00883C32" w:rsidP="00883C32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2016/100</w:t>
      </w:r>
    </w:p>
    <w:p w:rsidR="00883C32" w:rsidRDefault="00883C32" w:rsidP="00883C32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26/01/2016</w:t>
      </w:r>
      <w:proofErr w:type="gramEnd"/>
    </w:p>
    <w:p w:rsidR="00883C32" w:rsidRDefault="00883C32" w:rsidP="00883C32">
      <w:pPr>
        <w:tabs>
          <w:tab w:val="left" w:pos="2340"/>
        </w:tabs>
        <w:jc w:val="both"/>
        <w:rPr>
          <w:b/>
          <w:sz w:val="24"/>
        </w:rPr>
      </w:pPr>
    </w:p>
    <w:p w:rsidR="00883C32" w:rsidRDefault="00883C32" w:rsidP="00883C32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Fakültemiz Yönetim Kurulu, Dekan Prof. Dr. Aytekin İŞMAN Başkanlığı’nda toplanarak, </w:t>
      </w:r>
      <w:proofErr w:type="gramStart"/>
      <w:r>
        <w:rPr>
          <w:rFonts w:eastAsiaTheme="minorHAnsi"/>
          <w:sz w:val="24"/>
          <w:lang w:eastAsia="en-US"/>
        </w:rPr>
        <w:t>gündemdeki</w:t>
      </w:r>
      <w:proofErr w:type="gramEnd"/>
      <w:r>
        <w:rPr>
          <w:rFonts w:eastAsiaTheme="minorHAnsi"/>
          <w:sz w:val="24"/>
          <w:lang w:eastAsia="en-US"/>
        </w:rPr>
        <w:t xml:space="preserve"> maddeyi görüşmüş ve aşağıdaki kararı almıştır.</w:t>
      </w:r>
    </w:p>
    <w:p w:rsidR="003A27EE" w:rsidRDefault="003A27EE"/>
    <w:p w:rsidR="00883C32" w:rsidRPr="00F06DBE" w:rsidRDefault="00883C32" w:rsidP="00883C32">
      <w:pPr>
        <w:rPr>
          <w:b/>
          <w:sz w:val="24"/>
          <w:u w:val="single"/>
        </w:rPr>
      </w:pPr>
      <w:r w:rsidRPr="00F06DBE">
        <w:rPr>
          <w:b/>
          <w:sz w:val="24"/>
          <w:u w:val="single"/>
        </w:rPr>
        <w:t>GÜNDEM:</w:t>
      </w:r>
    </w:p>
    <w:p w:rsidR="00883C32" w:rsidRPr="00F06DBE" w:rsidRDefault="00883C32" w:rsidP="00883C32">
      <w:pPr>
        <w:rPr>
          <w:b/>
          <w:sz w:val="24"/>
          <w:u w:val="single"/>
        </w:rPr>
      </w:pPr>
    </w:p>
    <w:p w:rsidR="00883C32" w:rsidRPr="00F06DBE" w:rsidRDefault="00883C32" w:rsidP="00883C32">
      <w:pPr>
        <w:ind w:left="708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01</w:t>
      </w:r>
      <w:r w:rsidRPr="00F06DBE">
        <w:rPr>
          <w:b/>
          <w:sz w:val="24"/>
        </w:rPr>
        <w:t xml:space="preserve">- </w:t>
      </w:r>
      <w:r w:rsidRPr="00F06DBE">
        <w:rPr>
          <w:rFonts w:eastAsiaTheme="minorHAnsi"/>
          <w:sz w:val="24"/>
          <w:lang w:eastAsia="en-US"/>
        </w:rPr>
        <w:t>Fakültemiz</w:t>
      </w:r>
      <w:r w:rsidRPr="00F06DBE">
        <w:rPr>
          <w:rFonts w:eastAsiaTheme="minorHAnsi"/>
          <w:b/>
          <w:sz w:val="24"/>
          <w:lang w:eastAsia="en-US"/>
        </w:rPr>
        <w:t xml:space="preserve"> </w:t>
      </w:r>
      <w:r w:rsidRPr="00F06DBE">
        <w:rPr>
          <w:rFonts w:eastAsiaTheme="minorHAnsi"/>
          <w:sz w:val="24"/>
          <w:lang w:eastAsia="en-US"/>
        </w:rPr>
        <w:t xml:space="preserve">İletişim Tasarımı ve Medya Bölümü Öğretim </w:t>
      </w:r>
      <w:r>
        <w:rPr>
          <w:rFonts w:eastAsiaTheme="minorHAnsi"/>
          <w:sz w:val="24"/>
          <w:lang w:eastAsia="en-US"/>
        </w:rPr>
        <w:t>Elemanlarından</w:t>
      </w:r>
      <w:r w:rsidRPr="00F06DBE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                        Arş. Gör. Kübra Sultan YÜZÜNCÜYIL’ </w:t>
      </w:r>
      <w:proofErr w:type="spellStart"/>
      <w:r>
        <w:rPr>
          <w:rFonts w:eastAsiaTheme="minorHAnsi"/>
          <w:sz w:val="24"/>
          <w:lang w:eastAsia="en-US"/>
        </w:rPr>
        <w:t>ın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26/</w:t>
      </w:r>
      <w:r w:rsidRPr="00F06DBE">
        <w:rPr>
          <w:rFonts w:eastAsiaTheme="minorHAnsi"/>
          <w:sz w:val="24"/>
          <w:lang w:eastAsia="en-US"/>
        </w:rPr>
        <w:t>01/2016</w:t>
      </w:r>
      <w:proofErr w:type="gramEnd"/>
      <w:r w:rsidRPr="00F06DBE"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883C32" w:rsidRPr="00F06DBE" w:rsidRDefault="00883C32" w:rsidP="00883C32">
      <w:pPr>
        <w:rPr>
          <w:rFonts w:eastAsiaTheme="minorHAnsi"/>
          <w:sz w:val="24"/>
          <w:lang w:eastAsia="en-US"/>
        </w:rPr>
      </w:pPr>
    </w:p>
    <w:p w:rsidR="00883C32" w:rsidRPr="00817185" w:rsidRDefault="00883C32" w:rsidP="0081718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01</w:t>
      </w:r>
      <w:r w:rsidRPr="00F06DBE">
        <w:rPr>
          <w:rFonts w:eastAsiaTheme="minorHAnsi"/>
          <w:b/>
          <w:sz w:val="24"/>
          <w:lang w:eastAsia="en-US"/>
        </w:rPr>
        <w:t xml:space="preserve">- </w:t>
      </w:r>
      <w:r w:rsidRPr="00F06DBE">
        <w:rPr>
          <w:rFonts w:eastAsiaTheme="minorHAnsi"/>
          <w:sz w:val="24"/>
          <w:lang w:eastAsia="en-US"/>
        </w:rPr>
        <w:t>Yapılan görüşmeler sonunda;</w:t>
      </w:r>
      <w:r w:rsidRPr="00F06DBE">
        <w:rPr>
          <w:b/>
          <w:sz w:val="24"/>
        </w:rPr>
        <w:t xml:space="preserve"> </w:t>
      </w:r>
      <w:r w:rsidRPr="00F06DBE">
        <w:rPr>
          <w:bCs/>
          <w:sz w:val="24"/>
        </w:rPr>
        <w:t xml:space="preserve">Fakültemiz İletişim Tasarımı ve Medya Bölümü Öğretim Elemanlarından </w:t>
      </w:r>
      <w:r>
        <w:rPr>
          <w:b/>
          <w:sz w:val="24"/>
        </w:rPr>
        <w:t>Arş. Gör. Kübra Sultan YÜZÜNCÜYIL</w:t>
      </w:r>
      <w:r w:rsidRPr="00883C32">
        <w:rPr>
          <w:sz w:val="24"/>
        </w:rPr>
        <w:t>’</w:t>
      </w:r>
      <w:r w:rsidRPr="00F06DBE">
        <w:rPr>
          <w:b/>
          <w:sz w:val="24"/>
        </w:rPr>
        <w:t xml:space="preserve"> </w:t>
      </w:r>
      <w:proofErr w:type="spellStart"/>
      <w:r w:rsidRPr="00F06DBE">
        <w:rPr>
          <w:sz w:val="24"/>
        </w:rPr>
        <w:t>ın</w:t>
      </w:r>
      <w:proofErr w:type="spellEnd"/>
      <w:r w:rsidRPr="00F06DBE">
        <w:rPr>
          <w:b/>
          <w:sz w:val="24"/>
        </w:rPr>
        <w:t xml:space="preserve"> </w:t>
      </w:r>
      <w:r>
        <w:rPr>
          <w:b/>
          <w:bCs/>
          <w:sz w:val="24"/>
        </w:rPr>
        <w:t>04-06</w:t>
      </w:r>
      <w:r w:rsidRPr="00F06DBE">
        <w:rPr>
          <w:b/>
          <w:bCs/>
          <w:sz w:val="24"/>
        </w:rPr>
        <w:t xml:space="preserve"> Şubat</w:t>
      </w:r>
      <w:r w:rsidRPr="00F06DBE">
        <w:rPr>
          <w:sz w:val="24"/>
        </w:rPr>
        <w:t xml:space="preserve"> </w:t>
      </w:r>
      <w:r w:rsidRPr="00F06DBE">
        <w:rPr>
          <w:b/>
          <w:bCs/>
          <w:sz w:val="24"/>
        </w:rPr>
        <w:t xml:space="preserve">2016 </w:t>
      </w:r>
      <w:r w:rsidRPr="00F06DBE">
        <w:rPr>
          <w:sz w:val="24"/>
        </w:rPr>
        <w:t>tarihleri arasında</w:t>
      </w:r>
      <w:r w:rsidRPr="00F06DBE">
        <w:rPr>
          <w:b/>
          <w:bCs/>
          <w:sz w:val="24"/>
        </w:rPr>
        <w:t xml:space="preserve"> Dubai-Birleşik Arap Emirlikleri'</w:t>
      </w:r>
      <w:r w:rsidRPr="006A463E">
        <w:rPr>
          <w:bCs/>
          <w:sz w:val="24"/>
        </w:rPr>
        <w:t>nde</w:t>
      </w:r>
      <w:r w:rsidRPr="00F06DBE">
        <w:rPr>
          <w:b/>
          <w:bCs/>
          <w:sz w:val="24"/>
        </w:rPr>
        <w:t xml:space="preserve"> </w:t>
      </w:r>
      <w:r w:rsidRPr="00F06DBE">
        <w:rPr>
          <w:bCs/>
          <w:sz w:val="24"/>
        </w:rPr>
        <w:t>d</w:t>
      </w:r>
      <w:r w:rsidRPr="00F06DBE">
        <w:rPr>
          <w:sz w:val="24"/>
        </w:rPr>
        <w:t xml:space="preserve">üzenlenecek </w:t>
      </w:r>
      <w:r>
        <w:rPr>
          <w:sz w:val="24"/>
        </w:rPr>
        <w:t>“</w:t>
      </w:r>
      <w:r w:rsidRPr="00883C32">
        <w:rPr>
          <w:b/>
          <w:sz w:val="24"/>
        </w:rPr>
        <w:t>ITICAM</w:t>
      </w:r>
      <w:r>
        <w:rPr>
          <w:b/>
          <w:sz w:val="24"/>
        </w:rPr>
        <w:t>-</w:t>
      </w:r>
      <w:r w:rsidRPr="00F06DBE">
        <w:rPr>
          <w:b/>
          <w:sz w:val="24"/>
        </w:rPr>
        <w:t>2016</w:t>
      </w:r>
      <w:r>
        <w:rPr>
          <w:b/>
          <w:sz w:val="24"/>
        </w:rPr>
        <w:t>”</w:t>
      </w:r>
      <w:r w:rsidRPr="00F06DBE">
        <w:rPr>
          <w:sz w:val="24"/>
        </w:rPr>
        <w:t xml:space="preserve"> </w:t>
      </w:r>
      <w:r w:rsidRPr="00883C32">
        <w:rPr>
          <w:b/>
          <w:sz w:val="24"/>
        </w:rPr>
        <w:t>Uluslararası İletişim ve Medya’da Yönelimler ve Konular Kongresi</w:t>
      </w:r>
      <w:r>
        <w:rPr>
          <w:sz w:val="24"/>
        </w:rPr>
        <w:t xml:space="preserve"> organizasyonu kapsamında görevli olarak katkıda bulunmak üzere, </w:t>
      </w:r>
      <w:r w:rsidRPr="00F06DBE">
        <w:rPr>
          <w:sz w:val="24"/>
        </w:rPr>
        <w:t>2547 Sayılı Kanunun 39.</w:t>
      </w:r>
      <w:r>
        <w:rPr>
          <w:sz w:val="24"/>
        </w:rPr>
        <w:t xml:space="preserve"> </w:t>
      </w:r>
      <w:r w:rsidRPr="00F06DBE">
        <w:rPr>
          <w:sz w:val="24"/>
        </w:rPr>
        <w:t xml:space="preserve">Maddesi ile Yurt İçinde ve Yurt Dışında Görevlendirmelerde Uygulanacak Esaslara İlişkin Yönetmeliğin 2.Maddesinin (a) fıkrası ve 3.Maddesi gereğince </w:t>
      </w:r>
      <w:proofErr w:type="gramStart"/>
      <w:r>
        <w:rPr>
          <w:b/>
          <w:sz w:val="24"/>
        </w:rPr>
        <w:t>02/02/2016</w:t>
      </w:r>
      <w:proofErr w:type="gramEnd"/>
      <w:r>
        <w:rPr>
          <w:b/>
          <w:sz w:val="24"/>
        </w:rPr>
        <w:t>-07/02/2016</w:t>
      </w:r>
      <w:r w:rsidRPr="00F06DBE">
        <w:rPr>
          <w:sz w:val="24"/>
        </w:rPr>
        <w:t xml:space="preserve"> tarihleri arasında </w:t>
      </w:r>
      <w:r w:rsidRPr="00F06DBE">
        <w:rPr>
          <w:b/>
          <w:sz w:val="24"/>
        </w:rPr>
        <w:t>yolluksuz-</w:t>
      </w:r>
      <w:proofErr w:type="spellStart"/>
      <w:r w:rsidRPr="00F06DBE">
        <w:rPr>
          <w:b/>
          <w:sz w:val="24"/>
        </w:rPr>
        <w:t>yevmiyesiz</w:t>
      </w:r>
      <w:proofErr w:type="spellEnd"/>
      <w:r w:rsidRPr="00F06DBE">
        <w:rPr>
          <w:b/>
          <w:sz w:val="24"/>
        </w:rPr>
        <w:t xml:space="preserve"> maaşlı-izinli</w:t>
      </w:r>
      <w:r w:rsidRPr="00F06DBE">
        <w:rPr>
          <w:sz w:val="24"/>
        </w:rPr>
        <w:t xml:space="preserve"> olarak görevlendirilmesinin </w:t>
      </w:r>
      <w:r w:rsidRPr="00F06DBE">
        <w:rPr>
          <w:b/>
          <w:sz w:val="24"/>
        </w:rPr>
        <w:t xml:space="preserve">uygun </w:t>
      </w:r>
      <w:r w:rsidRPr="00F06DBE">
        <w:rPr>
          <w:sz w:val="24"/>
        </w:rPr>
        <w:t xml:space="preserve">olduğuna ve gereği için Rektörlük Makamına arzına oy birliği ile karar verildi. </w:t>
      </w:r>
    </w:p>
    <w:p w:rsidR="003658F8" w:rsidRDefault="003658F8" w:rsidP="00817185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3658F8" w:rsidRDefault="003658F8" w:rsidP="00817185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817185" w:rsidRPr="00473CD3" w:rsidRDefault="00817185" w:rsidP="00817185">
      <w:pPr>
        <w:spacing w:after="200" w:line="276" w:lineRule="auto"/>
        <w:rPr>
          <w:b/>
          <w:bCs/>
          <w:color w:val="000000"/>
          <w:sz w:val="24"/>
        </w:rPr>
      </w:pPr>
      <w:bookmarkStart w:id="0" w:name="_GoBack"/>
      <w:bookmarkEnd w:id="0"/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817185" w:rsidRPr="00473CD3" w:rsidRDefault="00817185" w:rsidP="00817185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817185" w:rsidRPr="00473CD3" w:rsidRDefault="00817185" w:rsidP="00817185">
      <w:pPr>
        <w:rPr>
          <w:b/>
          <w:sz w:val="24"/>
        </w:rPr>
      </w:pPr>
    </w:p>
    <w:p w:rsidR="00817185" w:rsidRPr="00473CD3" w:rsidRDefault="00817185" w:rsidP="00817185">
      <w:pPr>
        <w:rPr>
          <w:b/>
          <w:sz w:val="24"/>
        </w:rPr>
      </w:pPr>
    </w:p>
    <w:p w:rsidR="00817185" w:rsidRPr="00473CD3" w:rsidRDefault="00817185" w:rsidP="00817185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817185" w:rsidRPr="00473CD3" w:rsidRDefault="00817185" w:rsidP="00817185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proofErr w:type="spellStart"/>
      <w:r w:rsidRPr="00473CD3">
        <w:rPr>
          <w:b/>
          <w:sz w:val="24"/>
        </w:rPr>
        <w:t>Üye</w:t>
      </w:r>
      <w:proofErr w:type="spellEnd"/>
    </w:p>
    <w:p w:rsidR="00817185" w:rsidRPr="00473CD3" w:rsidRDefault="00817185" w:rsidP="00817185">
      <w:pPr>
        <w:rPr>
          <w:b/>
          <w:sz w:val="24"/>
        </w:rPr>
      </w:pPr>
    </w:p>
    <w:p w:rsidR="00817185" w:rsidRPr="00473CD3" w:rsidRDefault="00817185" w:rsidP="00817185">
      <w:pPr>
        <w:rPr>
          <w:b/>
          <w:sz w:val="24"/>
        </w:rPr>
      </w:pPr>
    </w:p>
    <w:p w:rsidR="00817185" w:rsidRPr="00473CD3" w:rsidRDefault="00817185" w:rsidP="00817185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Çetin YAMAN</w:t>
      </w:r>
    </w:p>
    <w:p w:rsidR="00817185" w:rsidRPr="00FC2C06" w:rsidRDefault="00817185" w:rsidP="00817185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</w:t>
      </w:r>
      <w:proofErr w:type="spellStart"/>
      <w:r w:rsidRPr="00473CD3">
        <w:rPr>
          <w:b/>
          <w:color w:val="000000"/>
          <w:sz w:val="24"/>
        </w:rPr>
        <w:t>Üye</w:t>
      </w:r>
      <w:proofErr w:type="spellEnd"/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817185" w:rsidRDefault="00817185" w:rsidP="0081718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7185" w:rsidRPr="00473CD3" w:rsidRDefault="00817185" w:rsidP="00817185">
      <w:pPr>
        <w:rPr>
          <w:b/>
          <w:sz w:val="24"/>
        </w:rPr>
      </w:pPr>
      <w:r w:rsidRPr="00473CD3">
        <w:rPr>
          <w:b/>
          <w:sz w:val="24"/>
        </w:rPr>
        <w:t>Doç. Dr. Cengiz ERDAL</w:t>
      </w:r>
    </w:p>
    <w:p w:rsidR="00817185" w:rsidRPr="00473CD3" w:rsidRDefault="00817185" w:rsidP="00817185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883C32" w:rsidRDefault="00883C32" w:rsidP="00883C32">
      <w:pPr>
        <w:spacing w:after="200" w:line="276" w:lineRule="auto"/>
      </w:pPr>
    </w:p>
    <w:sectPr w:rsidR="0088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32"/>
    <w:rsid w:val="003658F8"/>
    <w:rsid w:val="003A27EE"/>
    <w:rsid w:val="00687010"/>
    <w:rsid w:val="00817185"/>
    <w:rsid w:val="008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3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3C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C3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3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3C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C3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1367</Characters>
  <Application>Microsoft Office Word</Application>
  <DocSecurity>0</DocSecurity>
  <Lines>11</Lines>
  <Paragraphs>3</Paragraphs>
  <ScaleCrop>false</ScaleCrop>
  <Company>SAKARYA UNIVERSITESI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2016-01-26T14:32:00Z</cp:lastPrinted>
  <dcterms:created xsi:type="dcterms:W3CDTF">2016-01-26T14:12:00Z</dcterms:created>
  <dcterms:modified xsi:type="dcterms:W3CDTF">2016-02-11T14:51:00Z</dcterms:modified>
</cp:coreProperties>
</file>