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D210E9" w:rsidRPr="005400F6" w:rsidRDefault="00D210E9" w:rsidP="00D210E9">
      <w:pPr>
        <w:jc w:val="both"/>
        <w:rPr>
          <w:bCs/>
          <w:szCs w:val="20"/>
        </w:rPr>
      </w:pPr>
    </w:p>
    <w:p w:rsidR="00D210E9" w:rsidRPr="005400F6" w:rsidRDefault="009751B1" w:rsidP="00D210E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2014/47</w:t>
      </w:r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9751B1">
        <w:rPr>
          <w:b/>
          <w:sz w:val="24"/>
        </w:rPr>
        <w:t>28</w:t>
      </w:r>
      <w:r w:rsidR="00746E3F">
        <w:rPr>
          <w:b/>
          <w:sz w:val="24"/>
        </w:rPr>
        <w:t>/08</w:t>
      </w:r>
      <w:r>
        <w:rPr>
          <w:b/>
          <w:sz w:val="24"/>
        </w:rPr>
        <w:t>/2014</w:t>
      </w:r>
      <w:proofErr w:type="gramEnd"/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</w:p>
    <w:p w:rsidR="00D210E9" w:rsidRDefault="00D210E9" w:rsidP="00D210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BF3D7A" w:rsidRDefault="00BF3D7A"/>
    <w:p w:rsidR="00D210E9" w:rsidRPr="00583220" w:rsidRDefault="00D210E9" w:rsidP="00D210E9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210E9" w:rsidRDefault="00D210E9" w:rsidP="00D210E9">
      <w:pPr>
        <w:jc w:val="both"/>
        <w:rPr>
          <w:rFonts w:eastAsiaTheme="minorHAnsi"/>
          <w:sz w:val="24"/>
          <w:lang w:eastAsia="en-US"/>
        </w:rPr>
      </w:pPr>
    </w:p>
    <w:p w:rsidR="00D210E9" w:rsidRPr="00ED5108" w:rsidRDefault="00D210E9" w:rsidP="00D210E9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="00DE0AB1">
        <w:rPr>
          <w:bCs/>
          <w:color w:val="000000"/>
          <w:sz w:val="24"/>
        </w:rPr>
        <w:t xml:space="preserve">Fakültemiz İletişim Tasarımı ve Medya Bölümü Öğretim Üyesi                            Prof. Dr. Aytekin </w:t>
      </w:r>
      <w:proofErr w:type="spellStart"/>
      <w:proofErr w:type="gramStart"/>
      <w:r w:rsidR="00DE0AB1">
        <w:rPr>
          <w:bCs/>
          <w:color w:val="000000"/>
          <w:sz w:val="24"/>
        </w:rPr>
        <w:t>İŞMAN’ın</w:t>
      </w:r>
      <w:proofErr w:type="spellEnd"/>
      <w:r w:rsidR="00DE0AB1">
        <w:rPr>
          <w:bCs/>
          <w:color w:val="000000"/>
          <w:sz w:val="24"/>
        </w:rPr>
        <w:t xml:space="preserve">  28</w:t>
      </w:r>
      <w:proofErr w:type="gramEnd"/>
      <w:r w:rsidR="009751B1" w:rsidRPr="009751B1">
        <w:rPr>
          <w:bCs/>
          <w:color w:val="000000"/>
          <w:sz w:val="24"/>
        </w:rPr>
        <w:t>/08/2014</w:t>
      </w:r>
      <w:r w:rsidR="009751B1">
        <w:rPr>
          <w:b/>
          <w:bCs/>
          <w:color w:val="000000"/>
          <w:sz w:val="24"/>
        </w:rPr>
        <w:t xml:space="preserve"> </w:t>
      </w:r>
      <w:r w:rsidRPr="00ED5108">
        <w:rPr>
          <w:bCs/>
          <w:color w:val="000000"/>
          <w:sz w:val="24"/>
        </w:rPr>
        <w:t>tarihli</w:t>
      </w:r>
      <w:r w:rsidR="00746E3F">
        <w:rPr>
          <w:bCs/>
          <w:color w:val="000000"/>
          <w:sz w:val="24"/>
        </w:rPr>
        <w:t xml:space="preserve"> </w:t>
      </w:r>
      <w:r w:rsidR="00DE0AB1">
        <w:rPr>
          <w:bCs/>
          <w:color w:val="000000"/>
          <w:sz w:val="24"/>
        </w:rPr>
        <w:t xml:space="preserve">dilekçesi </w:t>
      </w:r>
      <w:r w:rsidRPr="00ED5108">
        <w:rPr>
          <w:bCs/>
          <w:color w:val="000000"/>
          <w:sz w:val="24"/>
        </w:rPr>
        <w:t xml:space="preserve"> görüşmeye açıldı.</w:t>
      </w:r>
    </w:p>
    <w:p w:rsidR="00D210E9" w:rsidRPr="00ED5108" w:rsidRDefault="00D210E9" w:rsidP="00D210E9">
      <w:pPr>
        <w:tabs>
          <w:tab w:val="left" w:pos="4032"/>
        </w:tabs>
        <w:rPr>
          <w:bCs/>
          <w:color w:val="000000"/>
          <w:sz w:val="24"/>
        </w:rPr>
      </w:pPr>
    </w:p>
    <w:p w:rsidR="009751B1" w:rsidRPr="00636D1F" w:rsidRDefault="00D210E9" w:rsidP="009751B1">
      <w:pPr>
        <w:tabs>
          <w:tab w:val="left" w:pos="4032"/>
        </w:tabs>
        <w:jc w:val="both"/>
        <w:rPr>
          <w:bCs/>
          <w:color w:val="000000"/>
          <w:sz w:val="24"/>
        </w:rPr>
      </w:pPr>
      <w:proofErr w:type="gramStart"/>
      <w:r>
        <w:rPr>
          <w:rFonts w:eastAsiaTheme="minorHAnsi"/>
          <w:b/>
          <w:sz w:val="24"/>
          <w:lang w:eastAsia="en-US"/>
        </w:rPr>
        <w:t>Karar No-1</w:t>
      </w:r>
      <w:r w:rsidRPr="00ED5108">
        <w:rPr>
          <w:rFonts w:eastAsiaTheme="minorHAnsi"/>
          <w:sz w:val="24"/>
          <w:lang w:eastAsia="en-US"/>
        </w:rPr>
        <w:t xml:space="preserve"> </w:t>
      </w:r>
      <w:r w:rsidR="009751B1" w:rsidRPr="00636D1F">
        <w:rPr>
          <w:rFonts w:eastAsia="Arial Unicode MS"/>
          <w:sz w:val="24"/>
        </w:rPr>
        <w:t xml:space="preserve">Yapılan görüşmeler sonunda; </w:t>
      </w:r>
      <w:r w:rsidR="009751B1" w:rsidRPr="00636D1F">
        <w:rPr>
          <w:sz w:val="24"/>
        </w:rPr>
        <w:t>Fakültemiz</w:t>
      </w:r>
      <w:r w:rsidR="009751B1" w:rsidRPr="00636D1F">
        <w:rPr>
          <w:rFonts w:eastAsiaTheme="minorHAnsi"/>
          <w:sz w:val="24"/>
          <w:lang w:eastAsia="en-US"/>
        </w:rPr>
        <w:t xml:space="preserve"> İletişim Tasarımı ve Medya Bölümü Öğretim Üyesi </w:t>
      </w:r>
      <w:r w:rsidR="009751B1" w:rsidRPr="00636D1F">
        <w:rPr>
          <w:rFonts w:eastAsiaTheme="minorHAnsi"/>
          <w:b/>
          <w:sz w:val="24"/>
          <w:lang w:eastAsia="en-US"/>
        </w:rPr>
        <w:t>Prof. Dr. Aytekin İŞMAN</w:t>
      </w:r>
      <w:r w:rsidR="009751B1" w:rsidRPr="00636D1F">
        <w:rPr>
          <w:rFonts w:eastAsiaTheme="minorHAnsi"/>
          <w:sz w:val="24"/>
          <w:lang w:eastAsia="en-US"/>
        </w:rPr>
        <w:t xml:space="preserve">’ </w:t>
      </w:r>
      <w:proofErr w:type="spellStart"/>
      <w:r w:rsidR="009751B1" w:rsidRPr="00636D1F">
        <w:rPr>
          <w:rFonts w:eastAsiaTheme="minorHAnsi"/>
          <w:sz w:val="24"/>
          <w:lang w:eastAsia="en-US"/>
        </w:rPr>
        <w:t>ın</w:t>
      </w:r>
      <w:proofErr w:type="spellEnd"/>
      <w:r w:rsidR="009751B1" w:rsidRPr="00636D1F">
        <w:rPr>
          <w:rFonts w:eastAsiaTheme="minorHAnsi"/>
          <w:sz w:val="24"/>
          <w:lang w:eastAsia="en-US"/>
        </w:rPr>
        <w:t xml:space="preserve"> </w:t>
      </w:r>
      <w:r w:rsidR="009751B1">
        <w:rPr>
          <w:bCs/>
          <w:color w:val="000000"/>
          <w:sz w:val="24"/>
        </w:rPr>
        <w:t>2014-2015</w:t>
      </w:r>
      <w:r w:rsidR="009751B1" w:rsidRPr="00636D1F">
        <w:rPr>
          <w:bCs/>
          <w:color w:val="000000"/>
          <w:sz w:val="24"/>
        </w:rPr>
        <w:t xml:space="preserve"> </w:t>
      </w:r>
      <w:r w:rsidR="009751B1">
        <w:rPr>
          <w:rFonts w:eastAsiaTheme="minorHAnsi"/>
          <w:sz w:val="24"/>
          <w:lang w:eastAsia="en-US"/>
        </w:rPr>
        <w:t>Akademi</w:t>
      </w:r>
      <w:r w:rsidR="00E13EE1">
        <w:rPr>
          <w:rFonts w:eastAsiaTheme="minorHAnsi"/>
          <w:sz w:val="24"/>
          <w:lang w:eastAsia="en-US"/>
        </w:rPr>
        <w:t>k</w:t>
      </w:r>
      <w:r w:rsidR="009751B1">
        <w:rPr>
          <w:rFonts w:eastAsiaTheme="minorHAnsi"/>
          <w:sz w:val="24"/>
          <w:lang w:eastAsia="en-US"/>
        </w:rPr>
        <w:t xml:space="preserve"> Yılında </w:t>
      </w:r>
      <w:r w:rsidR="009751B1" w:rsidRPr="00636D1F">
        <w:rPr>
          <w:b/>
          <w:bCs/>
          <w:color w:val="000000"/>
          <w:sz w:val="24"/>
        </w:rPr>
        <w:t>on beş günde bir (Cuma günleri)</w:t>
      </w:r>
      <w:r w:rsidR="009751B1" w:rsidRPr="00636D1F">
        <w:rPr>
          <w:bCs/>
          <w:color w:val="000000"/>
          <w:sz w:val="24"/>
        </w:rPr>
        <w:t xml:space="preserve">, </w:t>
      </w:r>
      <w:r w:rsidR="009751B1">
        <w:rPr>
          <w:b/>
          <w:bCs/>
          <w:color w:val="000000"/>
          <w:sz w:val="24"/>
        </w:rPr>
        <w:t>Uluslararası Kıbrıs</w:t>
      </w:r>
      <w:r w:rsidR="009751B1" w:rsidRPr="00636D1F">
        <w:rPr>
          <w:b/>
          <w:bCs/>
          <w:color w:val="000000"/>
          <w:sz w:val="24"/>
        </w:rPr>
        <w:t xml:space="preserve"> Üniversitesi </w:t>
      </w:r>
      <w:r w:rsidR="009751B1">
        <w:rPr>
          <w:b/>
          <w:bCs/>
          <w:color w:val="000000"/>
          <w:sz w:val="24"/>
        </w:rPr>
        <w:t>Eğitim Fakültesi</w:t>
      </w:r>
      <w:r w:rsidR="009751B1" w:rsidRPr="009751B1">
        <w:rPr>
          <w:bCs/>
          <w:color w:val="000000"/>
          <w:sz w:val="24"/>
        </w:rPr>
        <w:t>’nde</w:t>
      </w:r>
      <w:r w:rsidR="009751B1">
        <w:rPr>
          <w:b/>
          <w:bCs/>
          <w:color w:val="000000"/>
          <w:sz w:val="24"/>
        </w:rPr>
        <w:t xml:space="preserve"> </w:t>
      </w:r>
      <w:r w:rsidR="009751B1" w:rsidRPr="000E0989">
        <w:rPr>
          <w:b/>
          <w:bCs/>
          <w:color w:val="000000"/>
          <w:sz w:val="24"/>
        </w:rPr>
        <w:t>“</w:t>
      </w:r>
      <w:r w:rsidR="009751B1">
        <w:rPr>
          <w:b/>
          <w:bCs/>
          <w:color w:val="000000"/>
          <w:sz w:val="24"/>
        </w:rPr>
        <w:t xml:space="preserve">BÖTE 203 </w:t>
      </w:r>
      <w:proofErr w:type="spellStart"/>
      <w:r w:rsidR="009751B1">
        <w:rPr>
          <w:b/>
          <w:bCs/>
          <w:color w:val="000000"/>
          <w:sz w:val="24"/>
        </w:rPr>
        <w:t>Materiyal</w:t>
      </w:r>
      <w:proofErr w:type="spellEnd"/>
      <w:r w:rsidR="009751B1">
        <w:rPr>
          <w:b/>
          <w:bCs/>
          <w:color w:val="000000"/>
          <w:sz w:val="24"/>
        </w:rPr>
        <w:t xml:space="preserve"> Tasarımı ve Kullanımı</w:t>
      </w:r>
      <w:r w:rsidR="009751B1" w:rsidRPr="000E0989">
        <w:rPr>
          <w:b/>
          <w:bCs/>
          <w:color w:val="000000"/>
          <w:sz w:val="24"/>
        </w:rPr>
        <w:t>”</w:t>
      </w:r>
      <w:r w:rsidR="009751B1">
        <w:rPr>
          <w:b/>
          <w:bCs/>
          <w:color w:val="000000"/>
          <w:sz w:val="24"/>
        </w:rPr>
        <w:t xml:space="preserve"> </w:t>
      </w:r>
      <w:r w:rsidR="009751B1" w:rsidRPr="009751B1">
        <w:rPr>
          <w:bCs/>
          <w:color w:val="000000"/>
          <w:sz w:val="24"/>
        </w:rPr>
        <w:t>ile</w:t>
      </w:r>
      <w:r w:rsidR="009751B1">
        <w:rPr>
          <w:bCs/>
          <w:color w:val="000000"/>
          <w:sz w:val="24"/>
        </w:rPr>
        <w:t xml:space="preserve"> </w:t>
      </w:r>
      <w:r w:rsidR="009751B1" w:rsidRPr="009751B1">
        <w:rPr>
          <w:b/>
          <w:bCs/>
          <w:color w:val="000000"/>
          <w:sz w:val="24"/>
        </w:rPr>
        <w:t>“EGT 101 Eğitim Bilimine Giriş”</w:t>
      </w:r>
      <w:r w:rsidR="009751B1" w:rsidRPr="00636D1F">
        <w:rPr>
          <w:bCs/>
          <w:color w:val="000000"/>
          <w:sz w:val="24"/>
        </w:rPr>
        <w:t xml:space="preserve"> </w:t>
      </w:r>
      <w:r w:rsidR="009751B1">
        <w:rPr>
          <w:bCs/>
          <w:color w:val="000000"/>
          <w:sz w:val="24"/>
        </w:rPr>
        <w:t>derslerini</w:t>
      </w:r>
      <w:r w:rsidR="009751B1" w:rsidRPr="00636D1F">
        <w:rPr>
          <w:bCs/>
          <w:color w:val="000000"/>
          <w:sz w:val="24"/>
        </w:rPr>
        <w:t xml:space="preserve"> vermek üzere, </w:t>
      </w:r>
      <w:r w:rsidR="009751B1" w:rsidRPr="00636D1F">
        <w:rPr>
          <w:b/>
          <w:bCs/>
          <w:color w:val="000000"/>
          <w:sz w:val="24"/>
        </w:rPr>
        <w:t>2547</w:t>
      </w:r>
      <w:r w:rsidR="009751B1" w:rsidRPr="00636D1F">
        <w:rPr>
          <w:bCs/>
          <w:color w:val="000000"/>
          <w:sz w:val="24"/>
        </w:rPr>
        <w:t xml:space="preserve"> sayılı Kanunun </w:t>
      </w:r>
      <w:r w:rsidR="009751B1" w:rsidRPr="00636D1F">
        <w:rPr>
          <w:b/>
          <w:bCs/>
          <w:color w:val="000000"/>
          <w:sz w:val="24"/>
        </w:rPr>
        <w:t>39.</w:t>
      </w:r>
      <w:r w:rsidR="009751B1" w:rsidRPr="00636D1F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gereğince, anılan tarihler arasında </w:t>
      </w:r>
      <w:r w:rsidR="009751B1" w:rsidRPr="009751B1">
        <w:rPr>
          <w:b/>
          <w:bCs/>
          <w:color w:val="000000"/>
          <w:sz w:val="24"/>
        </w:rPr>
        <w:t>yolluksuz-</w:t>
      </w:r>
      <w:proofErr w:type="spellStart"/>
      <w:r w:rsidR="009751B1" w:rsidRPr="009751B1">
        <w:rPr>
          <w:b/>
          <w:bCs/>
          <w:color w:val="000000"/>
          <w:sz w:val="24"/>
        </w:rPr>
        <w:t>yevmiyesiz</w:t>
      </w:r>
      <w:proofErr w:type="spellEnd"/>
      <w:r w:rsidR="009751B1" w:rsidRPr="009751B1">
        <w:rPr>
          <w:b/>
          <w:bCs/>
          <w:color w:val="000000"/>
          <w:sz w:val="24"/>
        </w:rPr>
        <w:t>, maaşlı-izinli</w:t>
      </w:r>
      <w:r w:rsidR="009751B1" w:rsidRPr="00636D1F">
        <w:rPr>
          <w:bCs/>
          <w:color w:val="000000"/>
          <w:sz w:val="24"/>
        </w:rPr>
        <w:t xml:space="preserve"> olarak görevlendirilmesinin </w:t>
      </w:r>
      <w:r w:rsidR="009751B1" w:rsidRPr="00636D1F">
        <w:rPr>
          <w:b/>
          <w:bCs/>
          <w:color w:val="000000"/>
          <w:sz w:val="24"/>
        </w:rPr>
        <w:t>uygun</w:t>
      </w:r>
      <w:r w:rsidR="009751B1" w:rsidRPr="00636D1F">
        <w:rPr>
          <w:bCs/>
          <w:color w:val="000000"/>
          <w:sz w:val="24"/>
        </w:rPr>
        <w:t xml:space="preserve"> olduğuna</w:t>
      </w:r>
      <w:r w:rsidR="009751B1">
        <w:rPr>
          <w:bCs/>
          <w:color w:val="000000"/>
          <w:sz w:val="24"/>
        </w:rPr>
        <w:t xml:space="preserve"> ve gereği için Rektörlük Makamına arzına</w:t>
      </w:r>
      <w:r w:rsidR="009751B1" w:rsidRPr="00636D1F">
        <w:rPr>
          <w:bCs/>
          <w:color w:val="000000"/>
          <w:sz w:val="24"/>
        </w:rPr>
        <w:t xml:space="preserve"> </w:t>
      </w:r>
      <w:r w:rsidR="009751B1" w:rsidRPr="00636D1F">
        <w:rPr>
          <w:sz w:val="24"/>
        </w:rPr>
        <w:t>oy birliği ile karar verildi.</w:t>
      </w:r>
      <w:proofErr w:type="gramEnd"/>
    </w:p>
    <w:p w:rsidR="00A6783E" w:rsidRDefault="00A6783E" w:rsidP="00942B24">
      <w:pPr>
        <w:jc w:val="both"/>
        <w:rPr>
          <w:sz w:val="24"/>
        </w:rPr>
      </w:pPr>
    </w:p>
    <w:p w:rsidR="00AF5728" w:rsidRDefault="00AF5728" w:rsidP="00AF5728">
      <w:pPr>
        <w:jc w:val="both"/>
        <w:rPr>
          <w:rFonts w:eastAsiaTheme="minorHAnsi"/>
          <w:sz w:val="24"/>
          <w:lang w:eastAsia="en-US"/>
        </w:rPr>
      </w:pPr>
    </w:p>
    <w:p w:rsidR="00AF5728" w:rsidRPr="00ED5108" w:rsidRDefault="00AF5728" w:rsidP="00AF5728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Pr="00AF5728">
        <w:rPr>
          <w:bCs/>
          <w:color w:val="000000"/>
          <w:sz w:val="24"/>
        </w:rPr>
        <w:t>Yükseköğretim Kurulu Başkanlığı</w:t>
      </w:r>
      <w:r>
        <w:rPr>
          <w:b/>
          <w:bCs/>
          <w:color w:val="000000"/>
          <w:sz w:val="24"/>
        </w:rPr>
        <w:t xml:space="preserve"> </w:t>
      </w:r>
      <w:r w:rsidRPr="00AF5728">
        <w:rPr>
          <w:bCs/>
          <w:color w:val="000000"/>
          <w:sz w:val="24"/>
        </w:rPr>
        <w:t>tarafından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Öğretim Üyesi Yetiştirme Programı (ÖYP) kapsamında Araştırma Görevlisi olarak yerleştirilen adayların </w:t>
      </w:r>
      <w:r w:rsidR="00A56579">
        <w:rPr>
          <w:bCs/>
          <w:color w:val="000000"/>
          <w:sz w:val="24"/>
        </w:rPr>
        <w:t xml:space="preserve">atanma </w:t>
      </w:r>
      <w:r>
        <w:rPr>
          <w:bCs/>
          <w:color w:val="000000"/>
          <w:sz w:val="24"/>
        </w:rPr>
        <w:t xml:space="preserve">konusu görüşmeye açıldı. </w:t>
      </w:r>
    </w:p>
    <w:p w:rsidR="00AF5728" w:rsidRPr="00ED5108" w:rsidRDefault="00AF5728" w:rsidP="00AF5728">
      <w:pPr>
        <w:tabs>
          <w:tab w:val="left" w:pos="4032"/>
        </w:tabs>
        <w:rPr>
          <w:bCs/>
          <w:color w:val="000000"/>
          <w:sz w:val="24"/>
        </w:rPr>
      </w:pPr>
    </w:p>
    <w:p w:rsidR="00942B24" w:rsidRDefault="00AF5728" w:rsidP="00942B24">
      <w:pPr>
        <w:spacing w:after="12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No-2</w:t>
      </w:r>
      <w:r w:rsidR="00A56579">
        <w:rPr>
          <w:rFonts w:eastAsiaTheme="minorHAnsi"/>
          <w:b/>
          <w:sz w:val="24"/>
          <w:lang w:eastAsia="en-US"/>
        </w:rPr>
        <w:t xml:space="preserve"> </w:t>
      </w:r>
      <w:r w:rsidR="00A56579">
        <w:rPr>
          <w:rFonts w:eastAsiaTheme="minorHAnsi"/>
          <w:sz w:val="24"/>
          <w:lang w:eastAsia="en-US"/>
        </w:rPr>
        <w:t>Yükseköğretim Kurulu Başkanlığı tarafından Öğretim Üyesi Yetiştirme Programı (ÖYP) kapsamında Fakültemize Araştırma Görevlisi olarak yerleştirilen adaylardan “</w:t>
      </w:r>
      <w:r w:rsidR="00A56579" w:rsidRPr="00A6783E">
        <w:rPr>
          <w:rFonts w:eastAsiaTheme="minorHAnsi"/>
          <w:i/>
          <w:sz w:val="24"/>
          <w:lang w:eastAsia="en-US"/>
        </w:rPr>
        <w:t>Gazetecilik Bölümü Gazetecilik Anabilim Dalı</w:t>
      </w:r>
      <w:r w:rsidR="00A56579">
        <w:rPr>
          <w:rFonts w:eastAsiaTheme="minorHAnsi"/>
          <w:sz w:val="24"/>
          <w:lang w:eastAsia="en-US"/>
        </w:rPr>
        <w:t xml:space="preserve"> Araştırma Görevlisi kadrosuna başvuran </w:t>
      </w:r>
      <w:r w:rsidR="00A56579" w:rsidRPr="00A6783E">
        <w:rPr>
          <w:rFonts w:eastAsiaTheme="minorHAnsi"/>
          <w:b/>
          <w:sz w:val="24"/>
          <w:lang w:eastAsia="en-US"/>
        </w:rPr>
        <w:t xml:space="preserve">Mehmet </w:t>
      </w:r>
      <w:proofErr w:type="spellStart"/>
      <w:r w:rsidR="00A56579" w:rsidRPr="00A6783E">
        <w:rPr>
          <w:rFonts w:eastAsiaTheme="minorHAnsi"/>
          <w:b/>
          <w:sz w:val="24"/>
          <w:lang w:eastAsia="en-US"/>
        </w:rPr>
        <w:t>PELİVAN</w:t>
      </w:r>
      <w:r w:rsidR="00A56579">
        <w:rPr>
          <w:rFonts w:eastAsiaTheme="minorHAnsi"/>
          <w:sz w:val="24"/>
          <w:lang w:eastAsia="en-US"/>
        </w:rPr>
        <w:t>’ın</w:t>
      </w:r>
      <w:proofErr w:type="spellEnd"/>
      <w:r w:rsidR="00A56579">
        <w:rPr>
          <w:rFonts w:eastAsiaTheme="minorHAnsi"/>
          <w:sz w:val="24"/>
          <w:lang w:eastAsia="en-US"/>
        </w:rPr>
        <w:t xml:space="preserve"> başvurusu incelenmiş olup, Akademik İlanda belirtilen şartları taşıdığından </w:t>
      </w:r>
      <w:r w:rsidR="00A56579" w:rsidRPr="00A6783E">
        <w:rPr>
          <w:rFonts w:eastAsiaTheme="minorHAnsi"/>
          <w:b/>
          <w:sz w:val="24"/>
          <w:lang w:eastAsia="en-US"/>
        </w:rPr>
        <w:t>2547</w:t>
      </w:r>
      <w:r w:rsidR="00A56579">
        <w:rPr>
          <w:rFonts w:eastAsiaTheme="minorHAnsi"/>
          <w:sz w:val="24"/>
          <w:lang w:eastAsia="en-US"/>
        </w:rPr>
        <w:t xml:space="preserve"> sayılı Kanun’un </w:t>
      </w:r>
      <w:r w:rsidR="00A56579" w:rsidRPr="00A6783E">
        <w:rPr>
          <w:rFonts w:eastAsiaTheme="minorHAnsi"/>
          <w:b/>
          <w:sz w:val="24"/>
          <w:lang w:eastAsia="en-US"/>
        </w:rPr>
        <w:t>33/a</w:t>
      </w:r>
      <w:r w:rsidR="00A56579">
        <w:rPr>
          <w:rFonts w:eastAsiaTheme="minorHAnsi"/>
          <w:sz w:val="24"/>
          <w:lang w:eastAsia="en-US"/>
        </w:rPr>
        <w:t xml:space="preserve"> maddesi uyarınca </w:t>
      </w:r>
      <w:r w:rsidR="00A6783E" w:rsidRPr="00A6783E">
        <w:rPr>
          <w:rFonts w:eastAsiaTheme="minorHAnsi"/>
          <w:b/>
          <w:sz w:val="24"/>
          <w:lang w:eastAsia="en-US"/>
        </w:rPr>
        <w:t>1(bir)</w:t>
      </w:r>
      <w:r w:rsidR="00A6783E">
        <w:rPr>
          <w:rFonts w:eastAsiaTheme="minorHAnsi"/>
          <w:sz w:val="24"/>
          <w:lang w:eastAsia="en-US"/>
        </w:rPr>
        <w:t xml:space="preserve"> yıl süre ile Gazetecilik Bölümü Gazetecilik Anabilim Dalı’na atanmasının</w:t>
      </w:r>
      <w:r w:rsidR="00A56579">
        <w:rPr>
          <w:rFonts w:eastAsiaTheme="minorHAnsi"/>
          <w:sz w:val="24"/>
          <w:lang w:eastAsia="en-US"/>
        </w:rPr>
        <w:t xml:space="preserve"> </w:t>
      </w:r>
      <w:r w:rsidR="00A6783E">
        <w:rPr>
          <w:rFonts w:eastAsiaTheme="minorHAnsi"/>
          <w:sz w:val="24"/>
          <w:lang w:eastAsia="en-US"/>
        </w:rPr>
        <w:t xml:space="preserve">uygun olduğuna; </w:t>
      </w:r>
      <w:proofErr w:type="gramEnd"/>
    </w:p>
    <w:p w:rsidR="00A6783E" w:rsidRPr="00A56579" w:rsidRDefault="00A6783E" w:rsidP="00942B24">
      <w:pPr>
        <w:spacing w:after="120"/>
        <w:jc w:val="both"/>
        <w:rPr>
          <w:rFonts w:eastAsiaTheme="minorHAnsi"/>
          <w:sz w:val="24"/>
          <w:lang w:eastAsia="en-US"/>
        </w:rPr>
      </w:pPr>
      <w:r w:rsidRPr="00A6783E">
        <w:rPr>
          <w:rFonts w:eastAsiaTheme="minorHAnsi"/>
          <w:i/>
          <w:sz w:val="24"/>
          <w:lang w:eastAsia="en-US"/>
        </w:rPr>
        <w:t>İletişim Tasarımı ve Medya Bölümü İletişim Tasarımı ve Medya Anabilim Dalı</w:t>
      </w:r>
      <w:r>
        <w:rPr>
          <w:rFonts w:eastAsiaTheme="minorHAnsi"/>
          <w:sz w:val="24"/>
          <w:lang w:eastAsia="en-US"/>
        </w:rPr>
        <w:t xml:space="preserve"> Araştırma Görevlisi kadrosuna başvuran </w:t>
      </w:r>
      <w:r w:rsidRPr="00A6783E">
        <w:rPr>
          <w:rFonts w:eastAsiaTheme="minorHAnsi"/>
          <w:b/>
          <w:sz w:val="24"/>
          <w:lang w:eastAsia="en-US"/>
        </w:rPr>
        <w:t>Hatice PEHLEVAN</w:t>
      </w:r>
      <w:r>
        <w:rPr>
          <w:rFonts w:eastAsiaTheme="minorHAnsi"/>
          <w:sz w:val="24"/>
          <w:lang w:eastAsia="en-US"/>
        </w:rPr>
        <w:t>’</w:t>
      </w:r>
      <w:r w:rsidR="00942B24">
        <w:rPr>
          <w:rFonts w:eastAsiaTheme="minorHAnsi"/>
          <w:sz w:val="24"/>
          <w:lang w:eastAsia="en-US"/>
        </w:rPr>
        <w:t xml:space="preserve"> </w:t>
      </w:r>
      <w:proofErr w:type="spellStart"/>
      <w:r w:rsidR="00942B24">
        <w:rPr>
          <w:rFonts w:eastAsiaTheme="minorHAnsi"/>
          <w:sz w:val="24"/>
          <w:lang w:eastAsia="en-US"/>
        </w:rPr>
        <w:t>ın</w:t>
      </w:r>
      <w:proofErr w:type="spellEnd"/>
      <w:r w:rsidR="00942B24">
        <w:rPr>
          <w:rFonts w:eastAsiaTheme="minorHAnsi"/>
          <w:sz w:val="24"/>
          <w:lang w:eastAsia="en-US"/>
        </w:rPr>
        <w:t xml:space="preserve"> Akademik İ</w:t>
      </w:r>
      <w:r>
        <w:rPr>
          <w:rFonts w:eastAsiaTheme="minorHAnsi"/>
          <w:sz w:val="24"/>
          <w:lang w:eastAsia="en-US"/>
        </w:rPr>
        <w:t xml:space="preserve">landa belirtilen “İletişim Bilimleri Anabilim Dalı” Yüksek Lisans başvuru şartını sağlamadığından, atanmasının uygun olmadığına ve gereği için </w:t>
      </w:r>
      <w:r w:rsidR="003151F0">
        <w:rPr>
          <w:rFonts w:eastAsiaTheme="minorHAnsi"/>
          <w:sz w:val="24"/>
          <w:lang w:eastAsia="en-US"/>
        </w:rPr>
        <w:t>oy birliği ile</w:t>
      </w:r>
      <w:r>
        <w:rPr>
          <w:rFonts w:eastAsiaTheme="minorHAnsi"/>
          <w:sz w:val="24"/>
          <w:lang w:eastAsia="en-US"/>
        </w:rPr>
        <w:t xml:space="preserve"> karar verildi.</w:t>
      </w:r>
    </w:p>
    <w:p w:rsidR="00A56579" w:rsidRDefault="00A56579" w:rsidP="00AF5728">
      <w:pPr>
        <w:rPr>
          <w:rFonts w:eastAsiaTheme="minorHAnsi"/>
          <w:sz w:val="24"/>
          <w:lang w:eastAsia="en-US"/>
        </w:rPr>
      </w:pPr>
    </w:p>
    <w:p w:rsidR="00746E3F" w:rsidRDefault="00746E3F" w:rsidP="00333F6B">
      <w:pPr>
        <w:spacing w:after="200" w:line="276" w:lineRule="auto"/>
        <w:rPr>
          <w:b/>
          <w:bCs/>
          <w:color w:val="000000"/>
          <w:sz w:val="24"/>
        </w:rPr>
      </w:pPr>
    </w:p>
    <w:p w:rsidR="009751B1" w:rsidRDefault="009751B1" w:rsidP="00333F6B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C00B5D" w:rsidRDefault="00C00B5D" w:rsidP="00333F6B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C00B5D" w:rsidRDefault="00C00B5D" w:rsidP="00333F6B">
      <w:pPr>
        <w:spacing w:after="200" w:line="276" w:lineRule="auto"/>
        <w:rPr>
          <w:b/>
          <w:bCs/>
          <w:color w:val="000000"/>
          <w:sz w:val="24"/>
        </w:rPr>
      </w:pPr>
    </w:p>
    <w:p w:rsidR="002966F5" w:rsidRDefault="002966F5" w:rsidP="00333F6B">
      <w:pPr>
        <w:spacing w:after="200" w:line="276" w:lineRule="auto"/>
        <w:rPr>
          <w:b/>
          <w:sz w:val="24"/>
        </w:rPr>
      </w:pPr>
    </w:p>
    <w:p w:rsidR="00333F6B" w:rsidRPr="000D3BC9" w:rsidRDefault="00333F6B" w:rsidP="00333F6B">
      <w:pPr>
        <w:spacing w:after="200" w:line="276" w:lineRule="auto"/>
        <w:rPr>
          <w:bCs/>
          <w:color w:val="000000"/>
          <w:sz w:val="24"/>
        </w:rPr>
      </w:pPr>
      <w:r w:rsidRPr="000D3BC9">
        <w:rPr>
          <w:sz w:val="24"/>
        </w:rPr>
        <w:lastRenderedPageBreak/>
        <w:t>Prof. Dr. Aytekin İŞMAN</w:t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  <w:t xml:space="preserve">       Prof. Dr. Mehmet Ali YALÇIN</w:t>
      </w:r>
    </w:p>
    <w:p w:rsidR="00333F6B" w:rsidRPr="000D3BC9" w:rsidRDefault="00333F6B" w:rsidP="00333F6B">
      <w:pPr>
        <w:rPr>
          <w:sz w:val="24"/>
        </w:rPr>
      </w:pPr>
      <w:r w:rsidRPr="000D3BC9">
        <w:rPr>
          <w:sz w:val="24"/>
        </w:rPr>
        <w:t xml:space="preserve">               Dekan</w:t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  <w:t xml:space="preserve">               Üye</w:t>
      </w:r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  <w:bookmarkStart w:id="0" w:name="_GoBack"/>
      <w:bookmarkEnd w:id="0"/>
      <w:r w:rsidRPr="000D3BC9">
        <w:rPr>
          <w:sz w:val="24"/>
        </w:rPr>
        <w:t>Prof. Dr. Metin IŞIK</w:t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  <w:t xml:space="preserve">                   </w:t>
      </w:r>
      <w:r w:rsidR="000D3BC9">
        <w:rPr>
          <w:sz w:val="24"/>
        </w:rPr>
        <w:t xml:space="preserve">         </w:t>
      </w:r>
      <w:r w:rsidRPr="000D3BC9">
        <w:rPr>
          <w:sz w:val="24"/>
        </w:rPr>
        <w:t>Prof. Dr. Mustafa Şahin DÜNDAR</w:t>
      </w:r>
    </w:p>
    <w:p w:rsidR="00333F6B" w:rsidRPr="000D3BC9" w:rsidRDefault="00333F6B" w:rsidP="00333F6B">
      <w:pPr>
        <w:rPr>
          <w:sz w:val="24"/>
        </w:rPr>
      </w:pPr>
      <w:r w:rsidRPr="000D3BC9">
        <w:rPr>
          <w:sz w:val="24"/>
        </w:rPr>
        <w:t xml:space="preserve">               Üye </w:t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  <w:t xml:space="preserve">                                      </w:t>
      </w:r>
      <w:proofErr w:type="spellStart"/>
      <w:r w:rsidRPr="000D3BC9">
        <w:rPr>
          <w:sz w:val="24"/>
        </w:rPr>
        <w:t>Üye</w:t>
      </w:r>
      <w:proofErr w:type="spellEnd"/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</w:p>
    <w:p w:rsidR="00333F6B" w:rsidRPr="000D3BC9" w:rsidRDefault="00333F6B" w:rsidP="00333F6B">
      <w:pPr>
        <w:rPr>
          <w:sz w:val="24"/>
        </w:rPr>
      </w:pPr>
      <w:r w:rsidRPr="000D3BC9">
        <w:rPr>
          <w:sz w:val="24"/>
        </w:rPr>
        <w:t>Doç. Dr. Ahmet ESKİCUMALI</w:t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  <w:t xml:space="preserve">       Doç. Dr. Çetin YAMAN</w:t>
      </w:r>
    </w:p>
    <w:p w:rsidR="00333F6B" w:rsidRPr="000D3BC9" w:rsidRDefault="00333F6B" w:rsidP="00333F6B">
      <w:pPr>
        <w:rPr>
          <w:color w:val="000000"/>
          <w:sz w:val="24"/>
        </w:rPr>
      </w:pPr>
      <w:r w:rsidRPr="000D3BC9">
        <w:rPr>
          <w:color w:val="000000"/>
          <w:sz w:val="24"/>
        </w:rPr>
        <w:t xml:space="preserve">               Üye</w:t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  <w:t xml:space="preserve"> </w:t>
      </w:r>
      <w:proofErr w:type="spellStart"/>
      <w:r w:rsidRPr="000D3BC9">
        <w:rPr>
          <w:color w:val="000000"/>
          <w:sz w:val="24"/>
        </w:rPr>
        <w:t>Üye</w:t>
      </w:r>
      <w:proofErr w:type="spellEnd"/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</w:r>
      <w:r w:rsidRPr="000D3BC9">
        <w:rPr>
          <w:color w:val="000000"/>
          <w:sz w:val="24"/>
        </w:rPr>
        <w:tab/>
        <w:t xml:space="preserve">  </w:t>
      </w:r>
      <w:r w:rsidRPr="000D3BC9">
        <w:rPr>
          <w:color w:val="000000"/>
          <w:sz w:val="24"/>
        </w:rPr>
        <w:tab/>
        <w:t xml:space="preserve">   </w:t>
      </w:r>
      <w:r w:rsidRPr="000D3BC9">
        <w:rPr>
          <w:color w:val="000000"/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</w:r>
      <w:r w:rsidRPr="000D3BC9">
        <w:rPr>
          <w:sz w:val="24"/>
        </w:rPr>
        <w:tab/>
        <w:t xml:space="preserve">      </w:t>
      </w:r>
    </w:p>
    <w:p w:rsidR="00333F6B" w:rsidRPr="000D3BC9" w:rsidRDefault="00333F6B" w:rsidP="00333F6B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6B" w:rsidRPr="000D3BC9" w:rsidRDefault="00333F6B" w:rsidP="00333F6B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6B" w:rsidRPr="000D3BC9" w:rsidRDefault="00333F6B" w:rsidP="00333F6B">
      <w:pPr>
        <w:rPr>
          <w:sz w:val="24"/>
        </w:rPr>
      </w:pPr>
      <w:r w:rsidRPr="000D3BC9">
        <w:rPr>
          <w:sz w:val="24"/>
        </w:rPr>
        <w:t>Yrd. Doç. Dr. Cengiz ERDAL</w:t>
      </w:r>
    </w:p>
    <w:p w:rsidR="00333F6B" w:rsidRPr="000D3BC9" w:rsidRDefault="00333F6B" w:rsidP="00333F6B">
      <w:r w:rsidRPr="000D3BC9">
        <w:rPr>
          <w:sz w:val="24"/>
        </w:rPr>
        <w:t xml:space="preserve">              Üye </w:t>
      </w:r>
    </w:p>
    <w:p w:rsidR="00FF357A" w:rsidRDefault="00FF357A"/>
    <w:sectPr w:rsidR="00FF357A" w:rsidSect="00E067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B7A"/>
    <w:multiLevelType w:val="hybridMultilevel"/>
    <w:tmpl w:val="4E488680"/>
    <w:lvl w:ilvl="0" w:tplc="6322879E">
      <w:start w:val="1"/>
      <w:numFmt w:val="decimalZero"/>
      <w:lvlText w:val="%1-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E9"/>
    <w:rsid w:val="000D3BC9"/>
    <w:rsid w:val="000D4307"/>
    <w:rsid w:val="00137D97"/>
    <w:rsid w:val="002406CE"/>
    <w:rsid w:val="002966F5"/>
    <w:rsid w:val="002E73FD"/>
    <w:rsid w:val="003151F0"/>
    <w:rsid w:val="00333F6B"/>
    <w:rsid w:val="00370B9C"/>
    <w:rsid w:val="00375C0C"/>
    <w:rsid w:val="003B5945"/>
    <w:rsid w:val="0045374B"/>
    <w:rsid w:val="00746E3F"/>
    <w:rsid w:val="007F0005"/>
    <w:rsid w:val="00942B24"/>
    <w:rsid w:val="009751B1"/>
    <w:rsid w:val="009B2869"/>
    <w:rsid w:val="00A24A78"/>
    <w:rsid w:val="00A56579"/>
    <w:rsid w:val="00A606E2"/>
    <w:rsid w:val="00A6783E"/>
    <w:rsid w:val="00AB05BB"/>
    <w:rsid w:val="00AF5728"/>
    <w:rsid w:val="00B33725"/>
    <w:rsid w:val="00B956B3"/>
    <w:rsid w:val="00BF3D7A"/>
    <w:rsid w:val="00C00B5D"/>
    <w:rsid w:val="00C01F00"/>
    <w:rsid w:val="00CD2D61"/>
    <w:rsid w:val="00D210E9"/>
    <w:rsid w:val="00DE0AB1"/>
    <w:rsid w:val="00E067A5"/>
    <w:rsid w:val="00E13EE1"/>
    <w:rsid w:val="00E66CB3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A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F357A"/>
    <w:pPr>
      <w:ind w:left="720"/>
      <w:contextualSpacing/>
    </w:pPr>
    <w:rPr>
      <w:szCs w:val="20"/>
    </w:rPr>
  </w:style>
  <w:style w:type="table" w:customStyle="1" w:styleId="TabloKlavuzu1">
    <w:name w:val="Tablo Kılavuzu1"/>
    <w:basedOn w:val="NormalTablo"/>
    <w:rsid w:val="0033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4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A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F357A"/>
    <w:pPr>
      <w:ind w:left="720"/>
      <w:contextualSpacing/>
    </w:pPr>
    <w:rPr>
      <w:szCs w:val="20"/>
    </w:rPr>
  </w:style>
  <w:style w:type="table" w:customStyle="1" w:styleId="TabloKlavuzu1">
    <w:name w:val="Tablo Kılavuzu1"/>
    <w:basedOn w:val="NormalTablo"/>
    <w:rsid w:val="0033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4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390F-0124-49AB-B579-2E1483E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2014-08-28T13:08:00Z</cp:lastPrinted>
  <dcterms:created xsi:type="dcterms:W3CDTF">2014-08-29T06:46:00Z</dcterms:created>
  <dcterms:modified xsi:type="dcterms:W3CDTF">2014-08-29T06:46:00Z</dcterms:modified>
</cp:coreProperties>
</file>