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22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780"/>
        <w:gridCol w:w="2520"/>
        <w:gridCol w:w="2673"/>
        <w:gridCol w:w="3363"/>
        <w:gridCol w:w="1608"/>
      </w:tblGrid>
      <w:tr w:rsidR="008308E0" w:rsidTr="008308E0">
        <w:trPr>
          <w:trHeight w:val="270"/>
          <w:tblHeader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308E0" w:rsidRDefault="008308E0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308E0" w:rsidRDefault="008308E0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308E0" w:rsidRDefault="008308E0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308E0" w:rsidRDefault="008308E0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308E0" w:rsidRDefault="008308E0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308E0" w:rsidRDefault="008308E0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03.01.2022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İletişim Bilimlerine Giriş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Mikail Uğuş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M2102 M2103 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03.01.2022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11.00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tabs>
                <w:tab w:val="center" w:pos="126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Halkla İlişkiler ve Reklamcılık Projesi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Prof Dr. Metin Işık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Mac Laboratuvarı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03.01.2022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14:00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Kriz İletişimi Yönetimi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Doç.Dr. Tuğçe Boran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03.01.2022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16:00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Kurumsal Sosyal Sorumluluk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Doç.Dr. Tuğçe Boran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M2102, M2202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03.01.2022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17:00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Kurumsal Sosyal Sorumluluk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Doç.Dr. Cengiz Erdal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ONLINE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04.01.2022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14:00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B594E">
              <w:rPr>
                <w:color w:val="000000" w:themeColor="text1"/>
                <w:sz w:val="20"/>
                <w:szCs w:val="20"/>
              </w:rPr>
              <w:t>TUR 101 Türk Dili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ONLINE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04.01.2022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16:00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Default="008308E0" w:rsidP="001C33A8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TEMEL BİLGİ TEKNOLOJİSİ KULLANIMI(A)  Ö.Ö.</w:t>
            </w:r>
          </w:p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Calibri" w:hAnsi="Calibri" w:cs="Calibri"/>
              </w:rPr>
              <w:t>Öğr.Gör. GÜLTEKİN BÜYÜKŞENGÜR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ONLINE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05.01.2022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Medyanın Ekonomi Politiği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Mehmet Güzel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M4204, M4207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05.01.2022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11.00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Sosyal Psikoloji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Doç.Dr. Nesrin Akıncı Çötok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M2102, 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05.01.2022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17:00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Kurumsal İletişim ve Profesyonel Beceriler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Öğr. Gör. </w:t>
            </w: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Dr. Şebnem Ceylan Apaydın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M2102, M2103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06.01.2022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Reklamcılık ve Tüketim Kültürü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308E0" w:rsidRPr="00DB2039" w:rsidRDefault="008308E0" w:rsidP="00DB2039">
            <w:pPr>
              <w:ind w:firstLine="720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Doç. Dr. Ayda İnanç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M2102, M2103, M2104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06.01.2022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11.00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Halkla İlişkiler Yazarlığı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Çiğdem Çalapkulu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M2102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06.01.2022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13:00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Yeni Medya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Çiğdem Çalapkulu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M2102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06.01.2022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15:00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Bitirme Çalışması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Doç.Dr. Cengiz Erdal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ONLİNE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06.01.2022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16:00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Halkla İlişkiler ve Reklamcılık Projesi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Doç.Dr. Simge Ünlü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M2103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06.01.2022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17:00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Halkla İlişkiler ve Reklamcılık Projesi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Doç.Dr. Cengiz Erdal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ONLİNE</w:t>
            </w:r>
            <w:bookmarkStart w:id="0" w:name="_GoBack"/>
            <w:bookmarkEnd w:id="0"/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07.01.2022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Diksiyon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Çiğdem Çalapkulu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07.01.2022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11.00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İletişim Kuramları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 Ayşe Gül Toprak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M4109, Salon5, M4207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07.01.2022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14:00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İletişim Hukuku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Kadriye Kobak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 xml:space="preserve">M2102, M2104, </w:t>
            </w:r>
            <w:r w:rsidRPr="00DB2039">
              <w:rPr>
                <w:rFonts w:ascii="Times New Roman" w:hAnsi="Times New Roman" w:cs="Times New Roman"/>
                <w:color w:val="auto"/>
              </w:rPr>
              <w:lastRenderedPageBreak/>
              <w:t>M2203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10.01.2022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Araştırma Yöntem ve Teknikleri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Doç.Dr. Simge Ünlü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M2102, M2103, 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14:00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Halkla İlişkiler ve Tanıtım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 Dr. Simge Ünlü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M2202, 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15:00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Pazarlama İlkeleri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Tuba Çevik Ergin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M2102,M2104, M2202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11.01.2022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Medya Okuryazarlığı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Prof. Dr. Ahmet Eskicumalı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M2203, 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11.01.2022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Reklam Dili Çözümleme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Doç.Dr. Ayda İnanç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M2102, M2103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11.01.2022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15:00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Temel Fotoğrafçılık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Doç.Dr. Cengiz Erdal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M4204, M4207, M4208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12.01.2022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Demokrasi ve Medya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Mustafa Öztunç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M4204, M4207, 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12.01.2022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12.00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Siyaset Bilimi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 İsmail Akdoğan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M2102, M2103, M2202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13.01.2022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Tüketici Davranışları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Tuba Çevik Ergin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M2203, 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13.01.2022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15.00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2C1E">
              <w:rPr>
                <w:rFonts w:ascii="Times New Roman" w:hAnsi="Times New Roman" w:cs="Times New Roman"/>
                <w:color w:val="auto"/>
              </w:rPr>
              <w:t>Kişilerarası İletişim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</w:t>
            </w:r>
            <w:r>
              <w:rPr>
                <w:rFonts w:ascii="Times New Roman" w:hAnsi="Times New Roman" w:cs="Times New Roman"/>
                <w:color w:val="auto"/>
              </w:rPr>
              <w:t>Öğr. Üye</w:t>
            </w:r>
            <w:r w:rsidRPr="00DB2039">
              <w:rPr>
                <w:rFonts w:ascii="Times New Roman" w:hAnsi="Times New Roman" w:cs="Times New Roman"/>
                <w:color w:val="auto"/>
              </w:rPr>
              <w:t xml:space="preserve"> Çiğdem Çalapkulu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</w:t>
            </w:r>
            <w:r>
              <w:rPr>
                <w:rFonts w:ascii="Times New Roman" w:hAnsi="Times New Roman" w:cs="Times New Roman"/>
                <w:color w:val="auto"/>
              </w:rPr>
              <w:t>,Salon 5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14.01.2022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11.00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Kültür, Sanat İletişim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Dr. Aynülhayat Uybadın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M2102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14.01.2022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15:00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WEB Tasarımı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Selim Cayık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Sabis Online</w:t>
            </w:r>
          </w:p>
        </w:tc>
      </w:tr>
      <w:tr w:rsidR="008308E0" w:rsidTr="008308E0">
        <w:trPr>
          <w:trHeight w:val="255"/>
          <w:jc w:val="center"/>
        </w:trPr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14.01.2022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17:00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HİR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Grafik Tasarım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</w:rPr>
              <w:t>Selim Cayık</w:t>
            </w:r>
          </w:p>
        </w:tc>
        <w:tc>
          <w:tcPr>
            <w:tcW w:w="16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308E0" w:rsidRPr="00DB2039" w:rsidRDefault="008308E0" w:rsidP="00DB2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0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Sabis Online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12" w:rsidRDefault="00151612">
      <w:pPr>
        <w:spacing w:line="240" w:lineRule="auto"/>
      </w:pPr>
      <w:r>
        <w:separator/>
      </w:r>
    </w:p>
  </w:endnote>
  <w:endnote w:type="continuationSeparator" w:id="0">
    <w:p w:rsidR="00151612" w:rsidRDefault="00151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12" w:rsidRDefault="00151612">
      <w:pPr>
        <w:spacing w:line="240" w:lineRule="auto"/>
      </w:pPr>
      <w:r>
        <w:separator/>
      </w:r>
    </w:p>
  </w:footnote>
  <w:footnote w:type="continuationSeparator" w:id="0">
    <w:p w:rsidR="00151612" w:rsidRDefault="00151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A7B89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A7B89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116D5E"/>
    <w:rsid w:val="00142CC3"/>
    <w:rsid w:val="001507DF"/>
    <w:rsid w:val="00151612"/>
    <w:rsid w:val="0018114D"/>
    <w:rsid w:val="001C33A8"/>
    <w:rsid w:val="001D4F34"/>
    <w:rsid w:val="001F2B17"/>
    <w:rsid w:val="001F39AE"/>
    <w:rsid w:val="00205DB8"/>
    <w:rsid w:val="002114D0"/>
    <w:rsid w:val="00281CA3"/>
    <w:rsid w:val="002B077C"/>
    <w:rsid w:val="002B24B9"/>
    <w:rsid w:val="002C0A60"/>
    <w:rsid w:val="002C2EE0"/>
    <w:rsid w:val="00307362"/>
    <w:rsid w:val="0032172D"/>
    <w:rsid w:val="00345C55"/>
    <w:rsid w:val="00381825"/>
    <w:rsid w:val="0038708C"/>
    <w:rsid w:val="0039052F"/>
    <w:rsid w:val="00392C28"/>
    <w:rsid w:val="003A1BB9"/>
    <w:rsid w:val="003B563F"/>
    <w:rsid w:val="003E657B"/>
    <w:rsid w:val="003F0157"/>
    <w:rsid w:val="003F471F"/>
    <w:rsid w:val="00411833"/>
    <w:rsid w:val="00424115"/>
    <w:rsid w:val="0043450C"/>
    <w:rsid w:val="00452C1E"/>
    <w:rsid w:val="00475429"/>
    <w:rsid w:val="00485824"/>
    <w:rsid w:val="00486EB0"/>
    <w:rsid w:val="004916D6"/>
    <w:rsid w:val="00496708"/>
    <w:rsid w:val="0051107C"/>
    <w:rsid w:val="005231D6"/>
    <w:rsid w:val="0052442F"/>
    <w:rsid w:val="005328DB"/>
    <w:rsid w:val="00550DF0"/>
    <w:rsid w:val="005659F0"/>
    <w:rsid w:val="0058002A"/>
    <w:rsid w:val="00590ECC"/>
    <w:rsid w:val="00593ED1"/>
    <w:rsid w:val="005E5063"/>
    <w:rsid w:val="00602A88"/>
    <w:rsid w:val="00610358"/>
    <w:rsid w:val="00635025"/>
    <w:rsid w:val="0064243D"/>
    <w:rsid w:val="0064244A"/>
    <w:rsid w:val="00673C0F"/>
    <w:rsid w:val="006A78D5"/>
    <w:rsid w:val="006A7B89"/>
    <w:rsid w:val="006F5D24"/>
    <w:rsid w:val="006F63DD"/>
    <w:rsid w:val="00706B90"/>
    <w:rsid w:val="00707F4A"/>
    <w:rsid w:val="00715063"/>
    <w:rsid w:val="0074146B"/>
    <w:rsid w:val="0074335E"/>
    <w:rsid w:val="007513B0"/>
    <w:rsid w:val="0076012A"/>
    <w:rsid w:val="00790ABD"/>
    <w:rsid w:val="00794E78"/>
    <w:rsid w:val="007C313E"/>
    <w:rsid w:val="0080010C"/>
    <w:rsid w:val="00815E5C"/>
    <w:rsid w:val="00822756"/>
    <w:rsid w:val="0082383A"/>
    <w:rsid w:val="008308E0"/>
    <w:rsid w:val="008C29A5"/>
    <w:rsid w:val="008E2BFA"/>
    <w:rsid w:val="008E5DAB"/>
    <w:rsid w:val="009247F6"/>
    <w:rsid w:val="00926B3D"/>
    <w:rsid w:val="0095640D"/>
    <w:rsid w:val="00961DB3"/>
    <w:rsid w:val="009728E8"/>
    <w:rsid w:val="00982F44"/>
    <w:rsid w:val="009B6974"/>
    <w:rsid w:val="009C4727"/>
    <w:rsid w:val="009D5535"/>
    <w:rsid w:val="009D665D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A36A0"/>
    <w:rsid w:val="00AC326F"/>
    <w:rsid w:val="00AC72F1"/>
    <w:rsid w:val="00B06DEB"/>
    <w:rsid w:val="00B2516D"/>
    <w:rsid w:val="00B35379"/>
    <w:rsid w:val="00B44082"/>
    <w:rsid w:val="00B96933"/>
    <w:rsid w:val="00BF2398"/>
    <w:rsid w:val="00C01F39"/>
    <w:rsid w:val="00C06755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931CB"/>
    <w:rsid w:val="00DB2039"/>
    <w:rsid w:val="00DB619B"/>
    <w:rsid w:val="00DE733C"/>
    <w:rsid w:val="00DF12D2"/>
    <w:rsid w:val="00E46155"/>
    <w:rsid w:val="00E476DA"/>
    <w:rsid w:val="00E53CF7"/>
    <w:rsid w:val="00E66BC9"/>
    <w:rsid w:val="00E77353"/>
    <w:rsid w:val="00E9085A"/>
    <w:rsid w:val="00E9755D"/>
    <w:rsid w:val="00EA1C75"/>
    <w:rsid w:val="00EA49FF"/>
    <w:rsid w:val="00ED2A45"/>
    <w:rsid w:val="00EE7C84"/>
    <w:rsid w:val="00F10AD4"/>
    <w:rsid w:val="00F2354E"/>
    <w:rsid w:val="00F3472D"/>
    <w:rsid w:val="00F41B98"/>
    <w:rsid w:val="00F50457"/>
    <w:rsid w:val="00F67171"/>
    <w:rsid w:val="00F75055"/>
    <w:rsid w:val="00F76C7D"/>
    <w:rsid w:val="00FA45A2"/>
    <w:rsid w:val="00FB501C"/>
    <w:rsid w:val="00FC2654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cp:lastPrinted>2021-06-25T08:07:00Z</cp:lastPrinted>
  <dcterms:created xsi:type="dcterms:W3CDTF">2021-12-30T10:28:00Z</dcterms:created>
  <dcterms:modified xsi:type="dcterms:W3CDTF">2021-12-30T10:28:00Z</dcterms:modified>
</cp:coreProperties>
</file>