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19" w:rsidRDefault="003A1E19" w:rsidP="003A1E19">
      <w:pPr>
        <w:spacing w:after="13"/>
        <w:ind w:left="10" w:right="26" w:hanging="1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:rsidR="00DA1781" w:rsidRPr="003A1E19" w:rsidRDefault="0006655B" w:rsidP="003A1E19">
      <w:pPr>
        <w:spacing w:after="13"/>
        <w:ind w:left="10" w:right="26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A1E19">
        <w:rPr>
          <w:rFonts w:ascii="Times New Roman" w:eastAsia="Arial" w:hAnsi="Times New Roman" w:cs="Times New Roman"/>
          <w:b/>
          <w:sz w:val="20"/>
          <w:szCs w:val="20"/>
        </w:rPr>
        <w:t>İLETİŞİM FAKÜLTESİ</w:t>
      </w:r>
    </w:p>
    <w:p w:rsidR="00DA1781" w:rsidRPr="003A1E19" w:rsidRDefault="0006655B" w:rsidP="003A1E19">
      <w:pPr>
        <w:spacing w:after="0"/>
        <w:ind w:left="429" w:right="445" w:hanging="10"/>
        <w:jc w:val="center"/>
        <w:rPr>
          <w:rFonts w:ascii="Times New Roman" w:hAnsi="Times New Roman" w:cs="Times New Roman"/>
          <w:sz w:val="20"/>
          <w:szCs w:val="20"/>
        </w:rPr>
      </w:pPr>
      <w:r w:rsidRPr="003A1E19">
        <w:rPr>
          <w:rFonts w:ascii="Times New Roman" w:eastAsia="Arial" w:hAnsi="Times New Roman" w:cs="Times New Roman"/>
          <w:b/>
          <w:sz w:val="20"/>
          <w:szCs w:val="20"/>
        </w:rPr>
        <w:t>İLETİŞİM VE TASARIMI BÖLÜMÜ</w:t>
      </w:r>
    </w:p>
    <w:p w:rsidR="003A1E19" w:rsidRDefault="0006655B" w:rsidP="003A1E19">
      <w:pPr>
        <w:spacing w:after="0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3A1E1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44108"/>
                <wp:effectExtent l="0" t="0" r="0" b="0"/>
                <wp:wrapTopAndBottom/>
                <wp:docPr id="11013" name="Group 1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44108"/>
                          <a:chOff x="0" y="0"/>
                          <a:chExt cx="9540875" cy="644108"/>
                        </a:xfrm>
                      </wpg:grpSpPr>
                      <wps:wsp>
                        <wps:cNvPr id="239" name="Rectangle 239"/>
                        <wps:cNvSpPr/>
                        <wps:spPr>
                          <a:xfrm>
                            <a:off x="8686940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8807590" y="240516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8998579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9030330" y="240516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9177884" y="23764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9209634" y="240516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9330284" y="237641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9436075" y="240516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3759822" y="439841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8948166" y="454941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283319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9340469" y="454941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9439275" y="456597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Rectangle 255"/>
                        <wps:cNvSpPr/>
                        <wps:spPr>
                          <a:xfrm>
                            <a:off x="4676826" y="97575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4011663" y="243613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671429" y="243613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A1781" w:rsidRDefault="0006655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13" style="width:751.25pt;height:50.7172pt;position:absolute;mso-position-horizontal-relative:page;mso-position-horizontal:absolute;margin-left:49.65pt;mso-position-vertical-relative:page;margin-top:14.144pt;" coordsize="95408,6441">
                <v:rect id="Rectangle 239" style="position:absolute;width:1604;height:1459;left:86869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240" style="position:absolute;width:2540;height:1459;left:88075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.EÖ</w:t>
                        </w:r>
                      </w:p>
                    </w:txbxContent>
                  </v:textbox>
                </v:rect>
                <v:rect id="Rectangle 241" style="position:absolute;width:422;height:1536;left:89985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42" style="position:absolute;width:1962;height:1459;left:90303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FR</w:t>
                        </w:r>
                      </w:p>
                    </w:txbxContent>
                  </v:textbox>
                </v:rect>
                <v:rect id="Rectangle 243" style="position:absolute;width:422;height:1536;left:91778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44" style="position:absolute;width:1604;height:1459;left:92096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45" style="position:absolute;width:1407;height:1536;left:93302;top:23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46" style="position:absolute;width:802;height:1459;left:94360;top:24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47" style="position:absolute;width:27448;height:2716;left:37598;top:43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2f5496"/>
                            <w:sz w:val="36"/>
                          </w:rPr>
                          <w:t xml:space="preserve">SINAV PROGRAMI</w:t>
                        </w:r>
                      </w:p>
                    </w:txbxContent>
                  </v:textbox>
                </v:rect>
                <v:rect id="Rectangle 248" style="position:absolute;width:4457;height:1509;left:89481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49" style="position:absolute;width:760;height:1382;left:92833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50" style="position:absolute;width:1314;height:1509;left:93404;top:4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251" style="position:absolute;width:760;height:1382;left:94392;top:4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252" style="position:absolute;width:95408;height:0;left:0;top:6392;" coordsize="9540875,0" path="m0,0l9540875,0">
                  <v:stroke weight="2.25pt" endcap="flat" joinstyle="miter" miterlimit="10" on="true" color="#2f5496"/>
                  <v:fill on="false" color="#000000" opacity="0"/>
                </v:shape>
                <v:shape id="Picture 254" style="position:absolute;width:16554;height:6000;left:444;top:0;" filled="f">
                  <v:imagedata r:id="rId5"/>
                </v:shape>
                <v:rect id="Rectangle 255" style="position:absolute;width:3190;height:1509;left:46768;top:9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T.C.</w:t>
                        </w:r>
                      </w:p>
                    </w:txbxContent>
                  </v:textbox>
                </v:rect>
                <v:rect id="Rectangle 256" style="position:absolute;width:8774;height:1509;left:40116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257" style="position:absolute;width:12109;height:1509;left:46714;top:24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ÜNİVERSİTESİ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3A1E19">
        <w:rPr>
          <w:rFonts w:ascii="Times New Roman" w:eastAsia="Arial" w:hAnsi="Times New Roman" w:cs="Times New Roman"/>
          <w:b/>
          <w:sz w:val="20"/>
          <w:szCs w:val="20"/>
        </w:rPr>
        <w:t>2022 -2023 ÖĞRETİM YILI BAHAR YARIYILI</w:t>
      </w:r>
    </w:p>
    <w:p w:rsidR="00DA1781" w:rsidRPr="003A1E19" w:rsidRDefault="0006655B" w:rsidP="003A1E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A1E19">
        <w:rPr>
          <w:rFonts w:ascii="Times New Roman" w:eastAsia="Arial" w:hAnsi="Times New Roman" w:cs="Times New Roman"/>
          <w:b/>
          <w:sz w:val="20"/>
          <w:szCs w:val="20"/>
        </w:rPr>
        <w:t>FİNAL SINAV</w:t>
      </w:r>
      <w:r w:rsidR="003A1E19">
        <w:rPr>
          <w:rFonts w:ascii="Times New Roman" w:eastAsia="Arial" w:hAnsi="Times New Roman" w:cs="Times New Roman"/>
          <w:b/>
          <w:sz w:val="20"/>
          <w:szCs w:val="20"/>
        </w:rPr>
        <w:t xml:space="preserve"> </w:t>
      </w:r>
      <w:r w:rsidRPr="003A1E19">
        <w:rPr>
          <w:rFonts w:ascii="Times New Roman" w:eastAsia="Arial" w:hAnsi="Times New Roman" w:cs="Times New Roman"/>
          <w:b/>
          <w:sz w:val="20"/>
          <w:szCs w:val="20"/>
        </w:rPr>
        <w:t>PROGRAMI</w:t>
      </w:r>
    </w:p>
    <w:tbl>
      <w:tblPr>
        <w:tblStyle w:val="TableGrid"/>
        <w:tblW w:w="15354" w:type="dxa"/>
        <w:tblInd w:w="-4351" w:type="dxa"/>
        <w:tblCellMar>
          <w:top w:w="98" w:type="dxa"/>
          <w:left w:w="66" w:type="dxa"/>
          <w:bottom w:w="49" w:type="dxa"/>
          <w:right w:w="19" w:type="dxa"/>
        </w:tblCellMar>
        <w:tblLook w:val="04A0" w:firstRow="1" w:lastRow="0" w:firstColumn="1" w:lastColumn="0" w:noHBand="0" w:noVBand="1"/>
      </w:tblPr>
      <w:tblGrid>
        <w:gridCol w:w="1117"/>
        <w:gridCol w:w="810"/>
        <w:gridCol w:w="1691"/>
        <w:gridCol w:w="4739"/>
        <w:gridCol w:w="3795"/>
        <w:gridCol w:w="1513"/>
        <w:gridCol w:w="42"/>
        <w:gridCol w:w="1647"/>
      </w:tblGrid>
      <w:tr w:rsidR="00DA1781" w:rsidRPr="003A1E19" w:rsidTr="003B0B79">
        <w:trPr>
          <w:trHeight w:val="65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lef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DA1781" w:rsidRPr="003A1E19" w:rsidRDefault="0006655B">
            <w:pPr>
              <w:ind w:left="1426" w:right="1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DA1781" w:rsidRPr="003A1E19" w:rsidRDefault="0006655B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19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Derslik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102 TEMEL FOTOĞRAFÇILIK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BORA ÖZEN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102 GÖRSEL İLETİŞİM TASARIMI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GÜL ÜSTÜNEL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ITM 031 DİJİTAL OYUN </w:t>
            </w:r>
          </w:p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ÇÖZÜMLEMELERİ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BORA ÖZEN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ITM 204 MEDYA </w:t>
            </w: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OKUR YAZARLIĞI</w:t>
            </w:r>
            <w:proofErr w:type="gramEnd"/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AHMET ESKİCUMALI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İNGİLİZCE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06/06/2023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016 SAHNE TASARIMI VE YÖNETİMİ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İSMAİL KURTULDU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06/06/2023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008 KURGU TEKNİKLERİ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İSMAİL KURTULDU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06/06/2023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202 YENİ MEDYA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KADRİYE KOBAK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06/06/2023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TÜRK DİLİ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304 REKLAMCILIK TASARIMI VE UYGULAMALARI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SELDA KAVAS AFACAN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014 YENİ TOPLUMSAL HAREKETLER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AYŞE ÇELİKBAŞ AYKUT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ITM 021 DİJİTAL İLETİŞİM VE </w:t>
            </w:r>
          </w:p>
          <w:p w:rsidR="00DA1781" w:rsidRPr="003A1E19" w:rsidRDefault="0006655B" w:rsidP="00717A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PROPAGANDA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AYŞE ÇELİKBAŞ AYKUT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015 WEB’DE KURUM VE MARKA KİMLİĞİ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SELDA KAVAS AFACAN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DA1781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DA1781" w:rsidRPr="003A1E19" w:rsidRDefault="0006655B" w:rsidP="00717A11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036 GÖSTERGEBİLİM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DA1781" w:rsidRPr="003A1E19" w:rsidRDefault="0006655B" w:rsidP="00717A11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RASİM SOYLU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DA1781" w:rsidRPr="003A1E19" w:rsidRDefault="0006655B" w:rsidP="00717A11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108 İLETİŞİM TARİHİ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IŞIL ŞİMŞEK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08/06/2023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12.30 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001 İLETİŞİM PSİKOLOJİSİ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TOLUNAY KAĞAN ERGİN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08/06/2023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104 SOSYAL PSİKOLOJİ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NESRİN AKINCI ÇÖTOK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08/06/2023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TEMEL BİLGİ TEKNOLOJİLERİ KULLANIMI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009 KÜLTÜREL ANTROPOLOJİ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TOLUNAY KAĞAN ERGİN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034 YENİ MEDYA VE ALGI YÖNETİMİ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 MUSTAFA ÖZTUNÇ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114 SİYASET BİLİMİ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RAHMAN DAĞ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09/06/2023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TRAFİK GÜVENLİĞİ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10/06/2023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İŞ SAĞLIĞI VE GÜVENLİĞİ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12/06/2023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7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302 WEB TASARIMI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3B0B79" w:rsidRPr="003A1E19" w:rsidRDefault="003B0B79" w:rsidP="003B0B79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FATİH ALBAYRAK</w:t>
            </w:r>
          </w:p>
        </w:tc>
        <w:tc>
          <w:tcPr>
            <w:tcW w:w="151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4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12/06/2023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214 İNTERNET ÇAĞINDA İÇERİK ÜRETİMİ VE YAYILIMI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. GÜL ÜSTÜNEL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12/06/2023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DİJİTAL OKURYAZARLIK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13/06/2023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 020 ONLİNE ELEKTRONİK YAYINCILIK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ELİF AKSÜT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13/06/2023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EBB001 EĞİTİME GİRİŞ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ITM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ILT 304 EKONOMİ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center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 xml:space="preserve"> ŞÜKRÜ CİCİOĞLU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14/06/2023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EBB002 ÖĞRETİM İLKE VE YÖNTEMLERİ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EBB003 Rehberlik ve Özel Eğitim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16/06/2023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19.00-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SAU*** kodlu Üniversite Ortak Seçmeli Dersleri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  <w:tr w:rsidR="003B0B79" w:rsidRPr="003A1E19" w:rsidTr="003B0B79">
        <w:tblPrEx>
          <w:tblCellMar>
            <w:top w:w="103" w:type="dxa"/>
            <w:left w:w="68" w:type="dxa"/>
            <w:bottom w:w="52" w:type="dxa"/>
          </w:tblCellMar>
        </w:tblPrEx>
        <w:trPr>
          <w:trHeight w:val="20"/>
        </w:trPr>
        <w:tc>
          <w:tcPr>
            <w:tcW w:w="11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17/06/2023</w:t>
            </w:r>
            <w:proofErr w:type="gramEnd"/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20.00-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  <w:tc>
          <w:tcPr>
            <w:tcW w:w="169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Üniversite Ortak</w:t>
            </w:r>
          </w:p>
        </w:tc>
        <w:tc>
          <w:tcPr>
            <w:tcW w:w="473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Girişimcilik ve Proje Yönetimi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Proje Süreçleri ve Yönetimi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Yenilik Yönetimi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Dış Ticaret Girişimciliği</w:t>
            </w:r>
          </w:p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37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</w:tcPr>
          <w:p w:rsidR="003B0B79" w:rsidRPr="003A1E19" w:rsidRDefault="003B0B79" w:rsidP="003B0B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ÜNİVERSİTE ORTAK</w:t>
            </w:r>
          </w:p>
        </w:tc>
        <w:tc>
          <w:tcPr>
            <w:tcW w:w="1555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9CC2E5" w:themeFill="accent1" w:themeFillTint="99"/>
            <w:vAlign w:val="bottom"/>
          </w:tcPr>
          <w:p w:rsidR="003B0B79" w:rsidRPr="003A1E19" w:rsidRDefault="003B0B79" w:rsidP="003B0B79">
            <w:pPr>
              <w:ind w:righ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3A1E19">
              <w:rPr>
                <w:rFonts w:ascii="Times New Roman" w:hAnsi="Times New Roman" w:cs="Times New Roman"/>
                <w:sz w:val="20"/>
                <w:szCs w:val="20"/>
              </w:rPr>
              <w:t>SABİS</w:t>
            </w:r>
          </w:p>
        </w:tc>
      </w:tr>
    </w:tbl>
    <w:p w:rsidR="0006655B" w:rsidRPr="003A1E19" w:rsidRDefault="0006655B" w:rsidP="003A1E19">
      <w:pPr>
        <w:rPr>
          <w:rFonts w:ascii="Times New Roman" w:hAnsi="Times New Roman" w:cs="Times New Roman"/>
          <w:sz w:val="20"/>
          <w:szCs w:val="20"/>
        </w:rPr>
      </w:pPr>
    </w:p>
    <w:sectPr w:rsidR="0006655B" w:rsidRPr="003A1E19">
      <w:pgSz w:w="16838" w:h="11906" w:orient="landscape"/>
      <w:pgMar w:top="1450" w:right="4824" w:bottom="1506" w:left="53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81"/>
    <w:rsid w:val="0006655B"/>
    <w:rsid w:val="003A1E19"/>
    <w:rsid w:val="003B0B79"/>
    <w:rsid w:val="00717A11"/>
    <w:rsid w:val="00D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4402"/>
  <w15:docId w15:val="{7943B0E7-60E1-46AE-BB1B-5F95315B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</cp:lastModifiedBy>
  <cp:revision>4</cp:revision>
  <dcterms:created xsi:type="dcterms:W3CDTF">2023-05-26T06:03:00Z</dcterms:created>
  <dcterms:modified xsi:type="dcterms:W3CDTF">2023-06-01T12:45:00Z</dcterms:modified>
</cp:coreProperties>
</file>